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DE081C" w14:textId="78F549AB" w:rsidR="00B82B94" w:rsidRPr="00C65299" w:rsidRDefault="005E4F7A" w:rsidP="00C65299">
      <w:pPr>
        <w:pStyle w:val="Title"/>
        <w:spacing w:before="0" w:after="0"/>
        <w:rPr>
          <w:rFonts w:cs="Arial"/>
          <w:sz w:val="28"/>
          <w:szCs w:val="28"/>
        </w:rPr>
      </w:pPr>
      <w:r>
        <w:object w:dxaOrig="4032" w:dyaOrig="900" w14:anchorId="6AF5F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78.75pt" o:ole="">
            <v:imagedata r:id="rId11" o:title=""/>
          </v:shape>
          <o:OLEObject Type="Embed" ProgID="PBrush" ShapeID="_x0000_i1025" DrawAspect="Content" ObjectID="_1785305347" r:id="rId12"/>
        </w:object>
      </w:r>
    </w:p>
    <w:p w14:paraId="3A17B601" w14:textId="77777777" w:rsidR="005E4F7A" w:rsidRDefault="005E4F7A" w:rsidP="00C65299">
      <w:pPr>
        <w:pStyle w:val="Title"/>
        <w:spacing w:before="0" w:after="0"/>
        <w:rPr>
          <w:rFonts w:cs="Arial"/>
          <w:sz w:val="28"/>
          <w:szCs w:val="28"/>
        </w:rPr>
      </w:pPr>
    </w:p>
    <w:p w14:paraId="4359931E" w14:textId="77777777" w:rsidR="005E4F7A" w:rsidRDefault="005E4F7A" w:rsidP="00C65299">
      <w:pPr>
        <w:pStyle w:val="Title"/>
        <w:spacing w:before="0" w:after="0"/>
        <w:rPr>
          <w:rFonts w:cs="Arial"/>
          <w:sz w:val="28"/>
          <w:szCs w:val="28"/>
        </w:rPr>
      </w:pPr>
    </w:p>
    <w:p w14:paraId="6CDD0D10" w14:textId="03AED5EA" w:rsidR="005E4F7A" w:rsidRDefault="005E4F7A" w:rsidP="005E4F7A">
      <w:pPr>
        <w:kinsoku w:val="0"/>
        <w:overflowPunct w:val="0"/>
        <w:spacing w:before="31"/>
        <w:ind w:right="-20"/>
        <w:jc w:val="center"/>
        <w:rPr>
          <w:rFonts w:ascii="Calibri" w:hAnsi="Calibri" w:cs="Calibri"/>
          <w:b/>
          <w:bCs/>
          <w:sz w:val="56"/>
          <w:szCs w:val="56"/>
        </w:rPr>
      </w:pPr>
    </w:p>
    <w:p w14:paraId="65512C86" w14:textId="77777777" w:rsidR="003F3DB5" w:rsidRDefault="003F3DB5" w:rsidP="005E4F7A">
      <w:pPr>
        <w:kinsoku w:val="0"/>
        <w:overflowPunct w:val="0"/>
        <w:spacing w:before="31"/>
        <w:ind w:right="-20"/>
        <w:jc w:val="center"/>
        <w:rPr>
          <w:rFonts w:ascii="Calibri" w:hAnsi="Calibri" w:cs="Calibri"/>
          <w:b/>
          <w:bCs/>
          <w:sz w:val="56"/>
          <w:szCs w:val="56"/>
        </w:rPr>
      </w:pPr>
    </w:p>
    <w:p w14:paraId="4BB43D84" w14:textId="468C3E10" w:rsidR="005E4F7A" w:rsidRDefault="005E4F7A" w:rsidP="005E4F7A">
      <w:pPr>
        <w:kinsoku w:val="0"/>
        <w:overflowPunct w:val="0"/>
        <w:spacing w:before="31"/>
        <w:ind w:right="-20"/>
        <w:jc w:val="center"/>
        <w:rPr>
          <w:rFonts w:ascii="Calibri" w:hAnsi="Calibri" w:cs="Calibri"/>
          <w:b/>
          <w:bCs/>
          <w:sz w:val="56"/>
          <w:szCs w:val="56"/>
        </w:rPr>
      </w:pPr>
      <w:r w:rsidRPr="00556173">
        <w:rPr>
          <w:rFonts w:ascii="Calibri" w:hAnsi="Calibri" w:cs="Calibri"/>
          <w:b/>
          <w:bCs/>
          <w:sz w:val="56"/>
          <w:szCs w:val="56"/>
        </w:rPr>
        <w:t xml:space="preserve">COMPLIANCE </w:t>
      </w:r>
      <w:r>
        <w:rPr>
          <w:rFonts w:ascii="Calibri" w:hAnsi="Calibri" w:cs="Calibri"/>
          <w:b/>
          <w:bCs/>
          <w:sz w:val="56"/>
          <w:szCs w:val="56"/>
        </w:rPr>
        <w:t xml:space="preserve">PROGRAM </w:t>
      </w:r>
      <w:r w:rsidR="00C57561">
        <w:rPr>
          <w:rFonts w:ascii="Calibri" w:hAnsi="Calibri" w:cs="Calibri"/>
          <w:b/>
          <w:bCs/>
          <w:sz w:val="56"/>
          <w:szCs w:val="56"/>
        </w:rPr>
        <w:t>PLAN</w:t>
      </w:r>
    </w:p>
    <w:p w14:paraId="63460023" w14:textId="77777777" w:rsidR="00B82B94" w:rsidRPr="00C65299" w:rsidRDefault="00B82B94" w:rsidP="00C65299">
      <w:pPr>
        <w:jc w:val="center"/>
        <w:rPr>
          <w:rFonts w:ascii="Arial" w:hAnsi="Arial" w:cs="Arial"/>
          <w:b/>
          <w:sz w:val="28"/>
          <w:szCs w:val="28"/>
        </w:rPr>
      </w:pPr>
    </w:p>
    <w:p w14:paraId="41D8D5A3" w14:textId="77777777" w:rsidR="00766288" w:rsidRPr="00C65299" w:rsidRDefault="00766288" w:rsidP="00C65299">
      <w:pPr>
        <w:jc w:val="center"/>
        <w:rPr>
          <w:rFonts w:ascii="Arial" w:hAnsi="Arial" w:cs="Arial"/>
          <w:b/>
          <w:sz w:val="28"/>
          <w:szCs w:val="28"/>
        </w:rPr>
      </w:pPr>
    </w:p>
    <w:p w14:paraId="3688B2EB" w14:textId="6F81C2A3" w:rsidR="00766288" w:rsidRPr="009B2C11" w:rsidRDefault="009B2C11" w:rsidP="00C65299">
      <w:pPr>
        <w:jc w:val="center"/>
        <w:rPr>
          <w:rFonts w:ascii="Arial" w:hAnsi="Arial" w:cs="Arial"/>
          <w:b/>
          <w:sz w:val="52"/>
          <w:szCs w:val="52"/>
        </w:rPr>
      </w:pPr>
      <w:r w:rsidRPr="009B2C11">
        <w:rPr>
          <w:rFonts w:ascii="Arial" w:hAnsi="Arial" w:cs="Arial"/>
          <w:b/>
          <w:sz w:val="52"/>
          <w:szCs w:val="52"/>
        </w:rPr>
        <w:t>2024</w:t>
      </w:r>
    </w:p>
    <w:p w14:paraId="3544C002" w14:textId="77777777" w:rsidR="00766288" w:rsidRPr="00C65299" w:rsidRDefault="00766288" w:rsidP="00C65299">
      <w:pPr>
        <w:rPr>
          <w:rFonts w:ascii="Arial" w:hAnsi="Arial" w:cs="Arial"/>
          <w:b/>
          <w:sz w:val="28"/>
          <w:szCs w:val="28"/>
        </w:rPr>
      </w:pPr>
    </w:p>
    <w:p w14:paraId="2986D004" w14:textId="77777777" w:rsidR="00766288" w:rsidRPr="00C65299" w:rsidRDefault="00766288" w:rsidP="00C65299">
      <w:pPr>
        <w:rPr>
          <w:rFonts w:ascii="Arial" w:hAnsi="Arial" w:cs="Arial"/>
          <w:b/>
          <w:sz w:val="28"/>
          <w:szCs w:val="28"/>
        </w:rPr>
      </w:pPr>
    </w:p>
    <w:p w14:paraId="4DB47F69" w14:textId="77777777" w:rsidR="00045CE0" w:rsidRDefault="00045CE0" w:rsidP="00C65299">
      <w:pPr>
        <w:tabs>
          <w:tab w:val="left" w:pos="360"/>
        </w:tabs>
        <w:ind w:left="720" w:hanging="720"/>
        <w:jc w:val="both"/>
        <w:rPr>
          <w:rFonts w:ascii="Garamond" w:hAnsi="Garamond"/>
          <w:b/>
          <w:bCs/>
          <w:sz w:val="24"/>
          <w:szCs w:val="24"/>
        </w:rPr>
      </w:pPr>
    </w:p>
    <w:p w14:paraId="084CD7DB" w14:textId="77777777" w:rsidR="009B2C11" w:rsidRDefault="009B2C11" w:rsidP="00C65299">
      <w:pPr>
        <w:tabs>
          <w:tab w:val="left" w:pos="360"/>
        </w:tabs>
        <w:ind w:left="720" w:hanging="720"/>
        <w:jc w:val="both"/>
        <w:rPr>
          <w:rFonts w:ascii="Garamond" w:hAnsi="Garamond"/>
          <w:b/>
          <w:bCs/>
          <w:sz w:val="24"/>
          <w:szCs w:val="24"/>
        </w:rPr>
      </w:pPr>
    </w:p>
    <w:p w14:paraId="61E167E9" w14:textId="77777777" w:rsidR="009B2C11" w:rsidRDefault="009B2C11" w:rsidP="00C65299">
      <w:pPr>
        <w:tabs>
          <w:tab w:val="left" w:pos="360"/>
        </w:tabs>
        <w:ind w:left="720" w:hanging="720"/>
        <w:jc w:val="both"/>
        <w:rPr>
          <w:rFonts w:ascii="Garamond" w:hAnsi="Garamond"/>
          <w:b/>
          <w:bCs/>
          <w:sz w:val="24"/>
          <w:szCs w:val="24"/>
        </w:rPr>
      </w:pPr>
    </w:p>
    <w:p w14:paraId="2EE1365C" w14:textId="77777777" w:rsidR="009B2C11" w:rsidRDefault="009B2C11" w:rsidP="00C65299">
      <w:pPr>
        <w:tabs>
          <w:tab w:val="left" w:pos="360"/>
        </w:tabs>
        <w:ind w:left="720" w:hanging="720"/>
        <w:jc w:val="both"/>
        <w:rPr>
          <w:rFonts w:ascii="Garamond" w:hAnsi="Garamond"/>
          <w:b/>
          <w:bCs/>
          <w:sz w:val="24"/>
          <w:szCs w:val="24"/>
        </w:rPr>
      </w:pPr>
    </w:p>
    <w:p w14:paraId="41072E4B" w14:textId="77777777" w:rsidR="009B2C11" w:rsidRDefault="009B2C11" w:rsidP="00C65299">
      <w:pPr>
        <w:tabs>
          <w:tab w:val="left" w:pos="360"/>
        </w:tabs>
        <w:ind w:left="720" w:hanging="720"/>
        <w:jc w:val="both"/>
        <w:rPr>
          <w:rFonts w:ascii="Garamond" w:hAnsi="Garamond"/>
          <w:b/>
          <w:bCs/>
          <w:sz w:val="24"/>
          <w:szCs w:val="24"/>
        </w:rPr>
      </w:pPr>
    </w:p>
    <w:p w14:paraId="353DC65F" w14:textId="77777777" w:rsidR="009B2C11" w:rsidRDefault="009B2C11" w:rsidP="00C65299">
      <w:pPr>
        <w:tabs>
          <w:tab w:val="left" w:pos="360"/>
        </w:tabs>
        <w:ind w:left="720" w:hanging="720"/>
        <w:jc w:val="both"/>
        <w:rPr>
          <w:rFonts w:ascii="Garamond" w:hAnsi="Garamond"/>
          <w:b/>
          <w:bCs/>
          <w:sz w:val="24"/>
          <w:szCs w:val="24"/>
        </w:rPr>
      </w:pPr>
    </w:p>
    <w:p w14:paraId="18BEE695" w14:textId="77777777" w:rsidR="009B2C11" w:rsidRDefault="009B2C11" w:rsidP="00C65299">
      <w:pPr>
        <w:tabs>
          <w:tab w:val="left" w:pos="360"/>
        </w:tabs>
        <w:ind w:left="720" w:hanging="720"/>
        <w:jc w:val="both"/>
        <w:rPr>
          <w:rFonts w:ascii="Garamond" w:hAnsi="Garamond"/>
          <w:b/>
          <w:bCs/>
          <w:sz w:val="24"/>
          <w:szCs w:val="24"/>
        </w:rPr>
      </w:pPr>
    </w:p>
    <w:p w14:paraId="21F9E896" w14:textId="77777777" w:rsidR="009B2C11" w:rsidRDefault="009B2C11" w:rsidP="00C65299">
      <w:pPr>
        <w:tabs>
          <w:tab w:val="left" w:pos="360"/>
        </w:tabs>
        <w:ind w:left="720" w:hanging="720"/>
        <w:jc w:val="both"/>
        <w:rPr>
          <w:rFonts w:ascii="Garamond" w:hAnsi="Garamond"/>
          <w:b/>
          <w:bCs/>
          <w:sz w:val="24"/>
          <w:szCs w:val="24"/>
        </w:rPr>
      </w:pPr>
    </w:p>
    <w:p w14:paraId="7714E685" w14:textId="77777777" w:rsidR="009B2C11" w:rsidRDefault="009B2C11" w:rsidP="00C65299">
      <w:pPr>
        <w:tabs>
          <w:tab w:val="left" w:pos="360"/>
        </w:tabs>
        <w:ind w:left="720" w:hanging="720"/>
        <w:jc w:val="both"/>
        <w:rPr>
          <w:rFonts w:ascii="Garamond" w:hAnsi="Garamond"/>
          <w:b/>
          <w:bCs/>
          <w:sz w:val="24"/>
          <w:szCs w:val="24"/>
        </w:rPr>
      </w:pPr>
    </w:p>
    <w:p w14:paraId="5DD32C65" w14:textId="77777777" w:rsidR="009B2C11" w:rsidRDefault="009B2C11" w:rsidP="00C65299">
      <w:pPr>
        <w:tabs>
          <w:tab w:val="left" w:pos="360"/>
        </w:tabs>
        <w:ind w:left="720" w:hanging="720"/>
        <w:jc w:val="both"/>
        <w:rPr>
          <w:rFonts w:ascii="Garamond" w:hAnsi="Garamond"/>
          <w:b/>
          <w:bCs/>
          <w:sz w:val="24"/>
          <w:szCs w:val="24"/>
        </w:rPr>
      </w:pPr>
    </w:p>
    <w:p w14:paraId="02258946" w14:textId="77777777" w:rsidR="009B2C11" w:rsidRDefault="009B2C11" w:rsidP="00C65299">
      <w:pPr>
        <w:tabs>
          <w:tab w:val="left" w:pos="360"/>
        </w:tabs>
        <w:ind w:left="720" w:hanging="720"/>
        <w:jc w:val="both"/>
        <w:rPr>
          <w:rFonts w:ascii="Garamond" w:hAnsi="Garamond"/>
          <w:b/>
          <w:bCs/>
          <w:sz w:val="24"/>
          <w:szCs w:val="24"/>
        </w:rPr>
      </w:pPr>
    </w:p>
    <w:p w14:paraId="7D62B918" w14:textId="77777777" w:rsidR="009B2C11" w:rsidRDefault="009B2C11" w:rsidP="00C65299">
      <w:pPr>
        <w:tabs>
          <w:tab w:val="left" w:pos="360"/>
        </w:tabs>
        <w:ind w:left="720" w:hanging="720"/>
        <w:jc w:val="both"/>
        <w:rPr>
          <w:rFonts w:ascii="Garamond" w:hAnsi="Garamond"/>
          <w:b/>
          <w:bCs/>
          <w:sz w:val="24"/>
          <w:szCs w:val="24"/>
        </w:rPr>
      </w:pPr>
    </w:p>
    <w:p w14:paraId="4294EBD8" w14:textId="77777777" w:rsidR="009B2C11" w:rsidRDefault="009B2C11" w:rsidP="00C65299">
      <w:pPr>
        <w:tabs>
          <w:tab w:val="left" w:pos="360"/>
        </w:tabs>
        <w:ind w:left="720" w:hanging="720"/>
        <w:jc w:val="both"/>
        <w:rPr>
          <w:rFonts w:ascii="Garamond" w:hAnsi="Garamond"/>
          <w:b/>
          <w:bCs/>
          <w:sz w:val="24"/>
          <w:szCs w:val="24"/>
        </w:rPr>
      </w:pPr>
    </w:p>
    <w:p w14:paraId="3E0AE5D4" w14:textId="77777777" w:rsidR="009B2C11" w:rsidRDefault="009B2C11" w:rsidP="00C65299">
      <w:pPr>
        <w:tabs>
          <w:tab w:val="left" w:pos="360"/>
        </w:tabs>
        <w:ind w:left="720" w:hanging="720"/>
        <w:jc w:val="both"/>
        <w:rPr>
          <w:rFonts w:ascii="Garamond" w:hAnsi="Garamond"/>
          <w:b/>
          <w:bCs/>
          <w:sz w:val="24"/>
          <w:szCs w:val="24"/>
        </w:rPr>
      </w:pPr>
    </w:p>
    <w:p w14:paraId="36A0F44B" w14:textId="77777777" w:rsidR="009B2C11" w:rsidRDefault="009B2C11" w:rsidP="00C65299">
      <w:pPr>
        <w:tabs>
          <w:tab w:val="left" w:pos="360"/>
        </w:tabs>
        <w:ind w:left="720" w:hanging="720"/>
        <w:jc w:val="both"/>
        <w:rPr>
          <w:rFonts w:ascii="Garamond" w:hAnsi="Garamond"/>
          <w:b/>
          <w:bCs/>
          <w:sz w:val="24"/>
          <w:szCs w:val="24"/>
        </w:rPr>
      </w:pPr>
    </w:p>
    <w:p w14:paraId="472915EB" w14:textId="77777777" w:rsidR="009B2C11" w:rsidRDefault="009B2C11" w:rsidP="00C65299">
      <w:pPr>
        <w:tabs>
          <w:tab w:val="left" w:pos="360"/>
        </w:tabs>
        <w:ind w:left="720" w:hanging="720"/>
        <w:jc w:val="both"/>
        <w:rPr>
          <w:rFonts w:ascii="Garamond" w:hAnsi="Garamond"/>
          <w:b/>
          <w:bCs/>
          <w:sz w:val="24"/>
          <w:szCs w:val="24"/>
        </w:rPr>
      </w:pPr>
    </w:p>
    <w:p w14:paraId="7E4C2258" w14:textId="0A589344" w:rsidR="009B2C11" w:rsidRDefault="009B2C11" w:rsidP="00C65299">
      <w:pPr>
        <w:tabs>
          <w:tab w:val="left" w:pos="360"/>
        </w:tabs>
        <w:ind w:left="720" w:hanging="720"/>
        <w:jc w:val="both"/>
        <w:rPr>
          <w:rFonts w:ascii="Garamond" w:hAnsi="Garamond"/>
          <w:b/>
          <w:bCs/>
          <w:sz w:val="24"/>
          <w:szCs w:val="24"/>
        </w:rPr>
      </w:pPr>
    </w:p>
    <w:p w14:paraId="03163DC5" w14:textId="074C6C89" w:rsidR="000240FE" w:rsidRDefault="000240FE" w:rsidP="00C65299">
      <w:pPr>
        <w:tabs>
          <w:tab w:val="left" w:pos="360"/>
        </w:tabs>
        <w:ind w:left="720" w:hanging="720"/>
        <w:jc w:val="both"/>
        <w:rPr>
          <w:rFonts w:ascii="Garamond" w:hAnsi="Garamond"/>
          <w:b/>
          <w:bCs/>
          <w:sz w:val="24"/>
          <w:szCs w:val="24"/>
        </w:rPr>
      </w:pPr>
    </w:p>
    <w:p w14:paraId="19EC7F91" w14:textId="77777777" w:rsidR="000240FE" w:rsidRDefault="000240FE" w:rsidP="00C65299">
      <w:pPr>
        <w:tabs>
          <w:tab w:val="left" w:pos="360"/>
        </w:tabs>
        <w:ind w:left="720" w:hanging="720"/>
        <w:jc w:val="both"/>
        <w:rPr>
          <w:rFonts w:ascii="Garamond" w:hAnsi="Garamond"/>
          <w:b/>
          <w:bCs/>
          <w:sz w:val="24"/>
          <w:szCs w:val="24"/>
        </w:rPr>
      </w:pPr>
    </w:p>
    <w:p w14:paraId="131BF138" w14:textId="77777777" w:rsidR="009B2C11" w:rsidRDefault="009B2C11" w:rsidP="00C65299">
      <w:pPr>
        <w:tabs>
          <w:tab w:val="left" w:pos="360"/>
        </w:tabs>
        <w:ind w:left="720" w:hanging="720"/>
        <w:jc w:val="both"/>
        <w:rPr>
          <w:rFonts w:ascii="Garamond" w:hAnsi="Garamond"/>
          <w:b/>
          <w:bCs/>
          <w:sz w:val="24"/>
          <w:szCs w:val="24"/>
        </w:rPr>
      </w:pPr>
    </w:p>
    <w:p w14:paraId="079AD5BF" w14:textId="77777777" w:rsidR="009B2C11" w:rsidRDefault="009B2C11" w:rsidP="00C65299">
      <w:pPr>
        <w:tabs>
          <w:tab w:val="left" w:pos="360"/>
        </w:tabs>
        <w:ind w:left="720" w:hanging="720"/>
        <w:jc w:val="both"/>
        <w:rPr>
          <w:rFonts w:ascii="Garamond" w:hAnsi="Garamond"/>
          <w:b/>
          <w:bCs/>
          <w:sz w:val="24"/>
          <w:szCs w:val="24"/>
        </w:rPr>
      </w:pPr>
    </w:p>
    <w:p w14:paraId="2AE30B53" w14:textId="77777777" w:rsidR="009B2C11" w:rsidRDefault="009B2C11" w:rsidP="00C65299">
      <w:pPr>
        <w:tabs>
          <w:tab w:val="left" w:pos="360"/>
        </w:tabs>
        <w:ind w:left="720" w:hanging="720"/>
        <w:jc w:val="both"/>
        <w:rPr>
          <w:rFonts w:ascii="Garamond" w:hAnsi="Garamond"/>
          <w:b/>
          <w:bCs/>
          <w:sz w:val="24"/>
          <w:szCs w:val="24"/>
        </w:rPr>
      </w:pPr>
    </w:p>
    <w:p w14:paraId="30FA93B8" w14:textId="77777777" w:rsidR="009B2C11" w:rsidRDefault="009B2C11" w:rsidP="00C65299">
      <w:pPr>
        <w:tabs>
          <w:tab w:val="left" w:pos="360"/>
        </w:tabs>
        <w:ind w:left="720" w:hanging="720"/>
        <w:jc w:val="both"/>
        <w:rPr>
          <w:rFonts w:ascii="Garamond" w:hAnsi="Garamond"/>
          <w:b/>
          <w:bCs/>
          <w:sz w:val="24"/>
          <w:szCs w:val="24"/>
        </w:rPr>
      </w:pPr>
    </w:p>
    <w:p w14:paraId="0FB32511" w14:textId="77777777" w:rsidR="00B82B94" w:rsidRPr="00C65299" w:rsidRDefault="00B82B94" w:rsidP="00C65299">
      <w:pPr>
        <w:pStyle w:val="Heading2"/>
        <w:spacing w:before="0" w:after="0"/>
        <w:ind w:left="360"/>
        <w:jc w:val="center"/>
        <w:rPr>
          <w:rFonts w:cs="Arial"/>
          <w:b/>
          <w:spacing w:val="0"/>
          <w:sz w:val="28"/>
          <w:szCs w:val="28"/>
        </w:rPr>
      </w:pPr>
      <w:r w:rsidRPr="00C65299">
        <w:rPr>
          <w:rFonts w:cs="Arial"/>
          <w:b/>
          <w:spacing w:val="0"/>
          <w:sz w:val="28"/>
          <w:szCs w:val="28"/>
        </w:rPr>
        <w:lastRenderedPageBreak/>
        <w:t>Table of Contents</w:t>
      </w:r>
    </w:p>
    <w:p w14:paraId="66A1A81C" w14:textId="77777777" w:rsidR="00B82B94" w:rsidRPr="00C65299" w:rsidRDefault="00B82B94" w:rsidP="00C65299">
      <w:pPr>
        <w:jc w:val="center"/>
        <w:rPr>
          <w:rFonts w:ascii="Arial" w:hAnsi="Arial" w:cs="Arial"/>
          <w:sz w:val="24"/>
          <w:szCs w:val="24"/>
        </w:rPr>
      </w:pPr>
    </w:p>
    <w:p w14:paraId="62BB1715" w14:textId="77777777" w:rsidR="00B82B94" w:rsidRPr="00C65299" w:rsidRDefault="00B82B94" w:rsidP="00C65299">
      <w:pPr>
        <w:jc w:val="center"/>
        <w:rPr>
          <w:rFonts w:ascii="Arial" w:hAnsi="Arial" w:cs="Arial"/>
          <w:sz w:val="24"/>
          <w:szCs w:val="24"/>
        </w:rPr>
      </w:pPr>
    </w:p>
    <w:p w14:paraId="3E716376" w14:textId="77777777" w:rsidR="00B82B94" w:rsidRPr="00C65299" w:rsidRDefault="00B82B94" w:rsidP="00C65299">
      <w:pPr>
        <w:jc w:val="center"/>
        <w:rPr>
          <w:rFonts w:ascii="Arial" w:hAnsi="Arial" w:cs="Arial"/>
          <w:sz w:val="24"/>
          <w:szCs w:val="24"/>
        </w:rPr>
      </w:pPr>
    </w:p>
    <w:tbl>
      <w:tblPr>
        <w:tblW w:w="9198" w:type="dxa"/>
        <w:tblBorders>
          <w:bottom w:val="single" w:sz="12" w:space="0" w:color="auto"/>
        </w:tblBorders>
        <w:tblLayout w:type="fixed"/>
        <w:tblLook w:val="0000" w:firstRow="0" w:lastRow="0" w:firstColumn="0" w:lastColumn="0" w:noHBand="0" w:noVBand="0"/>
      </w:tblPr>
      <w:tblGrid>
        <w:gridCol w:w="8118"/>
        <w:gridCol w:w="1080"/>
      </w:tblGrid>
      <w:tr w:rsidR="00B82B94" w:rsidRPr="00C65299" w14:paraId="59BF5846" w14:textId="77777777" w:rsidTr="00B82B94">
        <w:tc>
          <w:tcPr>
            <w:tcW w:w="8118" w:type="dxa"/>
          </w:tcPr>
          <w:p w14:paraId="1F016FC0" w14:textId="77777777" w:rsidR="00B82B94" w:rsidRPr="00C65299" w:rsidRDefault="00B82B94" w:rsidP="00C65299">
            <w:pPr>
              <w:jc w:val="both"/>
              <w:rPr>
                <w:rFonts w:ascii="Arial" w:hAnsi="Arial" w:cs="Arial"/>
                <w:b/>
                <w:sz w:val="22"/>
                <w:szCs w:val="22"/>
              </w:rPr>
            </w:pPr>
            <w:r w:rsidRPr="00C65299">
              <w:rPr>
                <w:rFonts w:ascii="Arial" w:hAnsi="Arial" w:cs="Arial"/>
                <w:b/>
                <w:sz w:val="22"/>
                <w:szCs w:val="22"/>
              </w:rPr>
              <w:t>Section Name</w:t>
            </w:r>
          </w:p>
        </w:tc>
        <w:tc>
          <w:tcPr>
            <w:tcW w:w="1080" w:type="dxa"/>
          </w:tcPr>
          <w:p w14:paraId="1528CFFA" w14:textId="77777777" w:rsidR="00B82B94" w:rsidRPr="00C65299" w:rsidRDefault="00B82B94" w:rsidP="00677D4F">
            <w:pPr>
              <w:rPr>
                <w:rFonts w:ascii="Arial" w:hAnsi="Arial" w:cs="Arial"/>
                <w:b/>
                <w:sz w:val="22"/>
                <w:szCs w:val="22"/>
              </w:rPr>
            </w:pPr>
            <w:r w:rsidRPr="00C65299">
              <w:rPr>
                <w:rFonts w:ascii="Arial" w:hAnsi="Arial" w:cs="Arial"/>
                <w:b/>
                <w:sz w:val="22"/>
                <w:szCs w:val="22"/>
              </w:rPr>
              <w:t>Page</w:t>
            </w:r>
          </w:p>
        </w:tc>
      </w:tr>
    </w:tbl>
    <w:p w14:paraId="1CAA66F3" w14:textId="77777777" w:rsidR="00B82B94" w:rsidRPr="00C65299" w:rsidRDefault="00B82B94" w:rsidP="00C65299">
      <w:pPr>
        <w:jc w:val="both"/>
        <w:rPr>
          <w:rFonts w:ascii="Arial" w:hAnsi="Arial" w:cs="Arial"/>
          <w:sz w:val="22"/>
          <w:szCs w:val="22"/>
        </w:rPr>
      </w:pPr>
    </w:p>
    <w:tbl>
      <w:tblPr>
        <w:tblW w:w="9180" w:type="dxa"/>
        <w:tblLayout w:type="fixed"/>
        <w:tblLook w:val="0000" w:firstRow="0" w:lastRow="0" w:firstColumn="0" w:lastColumn="0" w:noHBand="0" w:noVBand="0"/>
      </w:tblPr>
      <w:tblGrid>
        <w:gridCol w:w="8610"/>
        <w:gridCol w:w="570"/>
      </w:tblGrid>
      <w:tr w:rsidR="00B82B94" w:rsidRPr="00C65299" w14:paraId="3D5E9A52" w14:textId="77777777" w:rsidTr="7E25A2B6">
        <w:tc>
          <w:tcPr>
            <w:tcW w:w="8610" w:type="dxa"/>
          </w:tcPr>
          <w:p w14:paraId="503C32DF" w14:textId="6DB0FD27" w:rsidR="00B82B94" w:rsidRPr="00C65299" w:rsidRDefault="1F797704" w:rsidP="00C65299">
            <w:pPr>
              <w:jc w:val="both"/>
              <w:rPr>
                <w:rFonts w:ascii="Arial" w:hAnsi="Arial" w:cs="Arial"/>
                <w:sz w:val="22"/>
                <w:szCs w:val="22"/>
              </w:rPr>
            </w:pPr>
            <w:r w:rsidRPr="00C65299">
              <w:rPr>
                <w:rFonts w:ascii="Arial" w:hAnsi="Arial" w:cs="Arial"/>
                <w:sz w:val="22"/>
                <w:szCs w:val="22"/>
              </w:rPr>
              <w:t>Compliance Policy</w:t>
            </w:r>
            <w:r w:rsidR="00677D4F">
              <w:rPr>
                <w:rFonts w:ascii="Arial" w:hAnsi="Arial" w:cs="Arial"/>
                <w:sz w:val="22"/>
                <w:szCs w:val="22"/>
              </w:rPr>
              <w:t xml:space="preserve">                                                                                                          3</w:t>
            </w:r>
          </w:p>
          <w:p w14:paraId="61EFF76B" w14:textId="144CED06" w:rsidR="7E25A2B6" w:rsidRPr="00C65299" w:rsidRDefault="7E25A2B6" w:rsidP="00C65299">
            <w:pPr>
              <w:jc w:val="both"/>
              <w:rPr>
                <w:rFonts w:ascii="Arial" w:hAnsi="Arial" w:cs="Arial"/>
                <w:sz w:val="22"/>
                <w:szCs w:val="22"/>
              </w:rPr>
            </w:pPr>
          </w:p>
          <w:p w14:paraId="7373857D" w14:textId="1B1BE36A" w:rsidR="3095BA43" w:rsidRPr="00C65299" w:rsidRDefault="3095BA43" w:rsidP="00C65299">
            <w:pPr>
              <w:jc w:val="both"/>
              <w:rPr>
                <w:rFonts w:ascii="Arial" w:hAnsi="Arial" w:cs="Arial"/>
                <w:sz w:val="22"/>
                <w:szCs w:val="22"/>
              </w:rPr>
            </w:pPr>
            <w:r w:rsidRPr="00C65299">
              <w:rPr>
                <w:rFonts w:ascii="Arial" w:hAnsi="Arial" w:cs="Arial"/>
                <w:sz w:val="22"/>
                <w:szCs w:val="22"/>
              </w:rPr>
              <w:t>Element 1</w:t>
            </w:r>
            <w:r w:rsidR="57290C62" w:rsidRPr="00C65299">
              <w:rPr>
                <w:rFonts w:ascii="Arial" w:hAnsi="Arial" w:cs="Arial"/>
                <w:sz w:val="22"/>
                <w:szCs w:val="22"/>
              </w:rPr>
              <w:t xml:space="preserve">: </w:t>
            </w:r>
            <w:r w:rsidR="51C779CC" w:rsidRPr="00C65299">
              <w:rPr>
                <w:rFonts w:ascii="Arial" w:hAnsi="Arial" w:cs="Arial"/>
                <w:sz w:val="22"/>
                <w:szCs w:val="22"/>
              </w:rPr>
              <w:t xml:space="preserve"> Policies and Procedures</w:t>
            </w:r>
            <w:r w:rsidR="19FF2407" w:rsidRPr="00C65299">
              <w:rPr>
                <w:rFonts w:ascii="Arial" w:hAnsi="Arial" w:cs="Arial"/>
                <w:sz w:val="22"/>
                <w:szCs w:val="22"/>
              </w:rPr>
              <w:t xml:space="preserve"> and Standards of Conduct</w:t>
            </w:r>
            <w:r w:rsidR="00677D4F">
              <w:rPr>
                <w:rFonts w:ascii="Arial" w:hAnsi="Arial" w:cs="Arial"/>
                <w:sz w:val="22"/>
                <w:szCs w:val="22"/>
              </w:rPr>
              <w:t xml:space="preserve">                                               6                                       </w:t>
            </w:r>
          </w:p>
          <w:p w14:paraId="1780B006" w14:textId="77777777" w:rsidR="00B82B94" w:rsidRPr="00C65299" w:rsidRDefault="00B82B94" w:rsidP="00C65299">
            <w:pPr>
              <w:jc w:val="both"/>
              <w:rPr>
                <w:rFonts w:ascii="Arial" w:hAnsi="Arial" w:cs="Arial"/>
                <w:sz w:val="22"/>
                <w:szCs w:val="22"/>
              </w:rPr>
            </w:pPr>
          </w:p>
        </w:tc>
        <w:tc>
          <w:tcPr>
            <w:tcW w:w="570" w:type="dxa"/>
          </w:tcPr>
          <w:p w14:paraId="3EEDA1A2" w14:textId="61DE9813" w:rsidR="00B82B94" w:rsidRPr="00C65299" w:rsidRDefault="00B82B94" w:rsidP="00677D4F">
            <w:pPr>
              <w:rPr>
                <w:rFonts w:ascii="Arial" w:hAnsi="Arial" w:cs="Arial"/>
                <w:sz w:val="22"/>
                <w:szCs w:val="22"/>
                <w:highlight w:val="yellow"/>
              </w:rPr>
            </w:pPr>
          </w:p>
        </w:tc>
      </w:tr>
      <w:tr w:rsidR="00B82B94" w:rsidRPr="00C65299" w14:paraId="151B5663" w14:textId="77777777" w:rsidTr="7E25A2B6">
        <w:tc>
          <w:tcPr>
            <w:tcW w:w="8610" w:type="dxa"/>
          </w:tcPr>
          <w:p w14:paraId="715306CA" w14:textId="62C4BCEE" w:rsidR="00B82B94" w:rsidRPr="00C65299" w:rsidRDefault="7D1F276F" w:rsidP="00C65299">
            <w:pPr>
              <w:jc w:val="both"/>
              <w:rPr>
                <w:rFonts w:ascii="Arial" w:hAnsi="Arial" w:cs="Arial"/>
                <w:sz w:val="22"/>
                <w:szCs w:val="22"/>
              </w:rPr>
            </w:pPr>
            <w:r w:rsidRPr="00C65299">
              <w:rPr>
                <w:rFonts w:ascii="Arial" w:hAnsi="Arial" w:cs="Arial"/>
                <w:sz w:val="22"/>
                <w:szCs w:val="22"/>
              </w:rPr>
              <w:t>Element 2</w:t>
            </w:r>
            <w:r w:rsidR="5A0695A4" w:rsidRPr="00C65299">
              <w:rPr>
                <w:rFonts w:ascii="Arial" w:hAnsi="Arial" w:cs="Arial"/>
                <w:sz w:val="22"/>
                <w:szCs w:val="22"/>
              </w:rPr>
              <w:t xml:space="preserve">: </w:t>
            </w:r>
            <w:r w:rsidR="00A5020B">
              <w:rPr>
                <w:rFonts w:ascii="Arial" w:hAnsi="Arial" w:cs="Arial"/>
                <w:sz w:val="22"/>
                <w:szCs w:val="22"/>
              </w:rPr>
              <w:t xml:space="preserve"> </w:t>
            </w:r>
            <w:r w:rsidR="1F797704" w:rsidRPr="00C65299">
              <w:rPr>
                <w:rFonts w:ascii="Arial" w:hAnsi="Arial" w:cs="Arial"/>
                <w:sz w:val="22"/>
                <w:szCs w:val="22"/>
              </w:rPr>
              <w:t>Compliance Program Oversight</w:t>
            </w:r>
            <w:r w:rsidR="00677D4F">
              <w:rPr>
                <w:rFonts w:ascii="Arial" w:hAnsi="Arial" w:cs="Arial"/>
                <w:sz w:val="22"/>
                <w:szCs w:val="22"/>
              </w:rPr>
              <w:t xml:space="preserve">                                                                  7</w:t>
            </w:r>
          </w:p>
          <w:p w14:paraId="0F162B15" w14:textId="77777777" w:rsidR="00B82B94" w:rsidRPr="00C65299" w:rsidRDefault="00B82B94" w:rsidP="00C65299">
            <w:pPr>
              <w:ind w:left="1063"/>
              <w:jc w:val="both"/>
              <w:rPr>
                <w:rFonts w:ascii="Arial" w:hAnsi="Arial" w:cs="Arial"/>
                <w:sz w:val="22"/>
                <w:szCs w:val="22"/>
              </w:rPr>
            </w:pPr>
          </w:p>
        </w:tc>
        <w:tc>
          <w:tcPr>
            <w:tcW w:w="570" w:type="dxa"/>
          </w:tcPr>
          <w:p w14:paraId="607F7794" w14:textId="77777777" w:rsidR="00B82B94" w:rsidRPr="00C65299" w:rsidRDefault="00B82B94" w:rsidP="00C65299">
            <w:pPr>
              <w:jc w:val="center"/>
              <w:rPr>
                <w:rFonts w:ascii="Arial" w:hAnsi="Arial" w:cs="Arial"/>
                <w:sz w:val="22"/>
                <w:szCs w:val="22"/>
                <w:highlight w:val="yellow"/>
              </w:rPr>
            </w:pPr>
          </w:p>
        </w:tc>
      </w:tr>
      <w:tr w:rsidR="00B82B94" w:rsidRPr="00C65299" w14:paraId="522025A8" w14:textId="77777777" w:rsidTr="7E25A2B6">
        <w:tc>
          <w:tcPr>
            <w:tcW w:w="8610" w:type="dxa"/>
          </w:tcPr>
          <w:p w14:paraId="54CDE3D6" w14:textId="488A9BC6" w:rsidR="00B82B94" w:rsidRPr="00C65299" w:rsidRDefault="3C088CEC" w:rsidP="00C65299">
            <w:pPr>
              <w:jc w:val="both"/>
              <w:rPr>
                <w:rFonts w:ascii="Arial" w:hAnsi="Arial" w:cs="Arial"/>
                <w:sz w:val="22"/>
                <w:szCs w:val="22"/>
              </w:rPr>
            </w:pPr>
            <w:r w:rsidRPr="00C65299">
              <w:rPr>
                <w:rFonts w:ascii="Arial" w:hAnsi="Arial" w:cs="Arial"/>
                <w:sz w:val="22"/>
                <w:szCs w:val="22"/>
              </w:rPr>
              <w:t>Element 3</w:t>
            </w:r>
            <w:r w:rsidR="6A9DE563" w:rsidRPr="00C65299">
              <w:rPr>
                <w:rFonts w:ascii="Arial" w:hAnsi="Arial" w:cs="Arial"/>
                <w:sz w:val="22"/>
                <w:szCs w:val="22"/>
              </w:rPr>
              <w:t xml:space="preserve">:  </w:t>
            </w:r>
            <w:r w:rsidR="613CA317" w:rsidRPr="00C65299">
              <w:rPr>
                <w:rFonts w:ascii="Arial" w:hAnsi="Arial" w:cs="Arial"/>
                <w:sz w:val="22"/>
                <w:szCs w:val="22"/>
              </w:rPr>
              <w:t>E</w:t>
            </w:r>
            <w:r w:rsidR="1F797704" w:rsidRPr="00C65299">
              <w:rPr>
                <w:rFonts w:ascii="Arial" w:hAnsi="Arial" w:cs="Arial"/>
                <w:sz w:val="22"/>
                <w:szCs w:val="22"/>
              </w:rPr>
              <w:t>ducation and Training</w:t>
            </w:r>
            <w:r w:rsidR="00677D4F">
              <w:rPr>
                <w:rFonts w:ascii="Arial" w:hAnsi="Arial" w:cs="Arial"/>
                <w:sz w:val="22"/>
                <w:szCs w:val="22"/>
              </w:rPr>
              <w:t xml:space="preserve">                                                                               11</w:t>
            </w:r>
          </w:p>
          <w:p w14:paraId="79AA7AB4" w14:textId="77777777" w:rsidR="00B82B94" w:rsidRPr="00C65299" w:rsidRDefault="00B82B94" w:rsidP="00C65299">
            <w:pPr>
              <w:jc w:val="both"/>
              <w:rPr>
                <w:rFonts w:ascii="Arial" w:hAnsi="Arial" w:cs="Arial"/>
                <w:sz w:val="22"/>
                <w:szCs w:val="22"/>
              </w:rPr>
            </w:pPr>
          </w:p>
        </w:tc>
        <w:tc>
          <w:tcPr>
            <w:tcW w:w="570" w:type="dxa"/>
          </w:tcPr>
          <w:p w14:paraId="1C325629" w14:textId="77777777" w:rsidR="00B82B94" w:rsidRPr="00C65299" w:rsidRDefault="00B82B94" w:rsidP="00C65299">
            <w:pPr>
              <w:jc w:val="center"/>
              <w:rPr>
                <w:rFonts w:ascii="Arial" w:hAnsi="Arial" w:cs="Arial"/>
                <w:sz w:val="22"/>
                <w:szCs w:val="22"/>
                <w:highlight w:val="yellow"/>
              </w:rPr>
            </w:pPr>
          </w:p>
        </w:tc>
      </w:tr>
      <w:tr w:rsidR="00B82B94" w:rsidRPr="00C65299" w14:paraId="41126A88" w14:textId="77777777" w:rsidTr="7E25A2B6">
        <w:tc>
          <w:tcPr>
            <w:tcW w:w="8610" w:type="dxa"/>
          </w:tcPr>
          <w:p w14:paraId="365171CD" w14:textId="2894F325" w:rsidR="00B82B94" w:rsidRPr="00C65299" w:rsidRDefault="148B1194" w:rsidP="00C65299">
            <w:pPr>
              <w:jc w:val="both"/>
              <w:rPr>
                <w:rFonts w:ascii="Arial" w:hAnsi="Arial" w:cs="Arial"/>
                <w:sz w:val="22"/>
                <w:szCs w:val="22"/>
              </w:rPr>
            </w:pPr>
            <w:r w:rsidRPr="00C65299">
              <w:rPr>
                <w:rFonts w:ascii="Arial" w:hAnsi="Arial" w:cs="Arial"/>
                <w:sz w:val="22"/>
                <w:szCs w:val="22"/>
              </w:rPr>
              <w:t xml:space="preserve">Element 4:  </w:t>
            </w:r>
            <w:r w:rsidR="046AA281" w:rsidRPr="00C65299">
              <w:rPr>
                <w:rFonts w:ascii="Arial" w:hAnsi="Arial" w:cs="Arial"/>
                <w:sz w:val="22"/>
                <w:szCs w:val="22"/>
              </w:rPr>
              <w:t xml:space="preserve">Lines of </w:t>
            </w:r>
            <w:r w:rsidR="1F797704" w:rsidRPr="00C65299">
              <w:rPr>
                <w:rFonts w:ascii="Arial" w:hAnsi="Arial" w:cs="Arial"/>
                <w:sz w:val="22"/>
                <w:szCs w:val="22"/>
              </w:rPr>
              <w:t>Confidential Communication</w:t>
            </w:r>
            <w:r w:rsidR="00677D4F">
              <w:rPr>
                <w:rFonts w:ascii="Arial" w:hAnsi="Arial" w:cs="Arial"/>
                <w:sz w:val="22"/>
                <w:szCs w:val="22"/>
              </w:rPr>
              <w:t xml:space="preserve">                                                         13</w:t>
            </w:r>
          </w:p>
          <w:p w14:paraId="6D87A228" w14:textId="77777777" w:rsidR="00B82B94" w:rsidRPr="00C65299" w:rsidRDefault="00B82B94" w:rsidP="00C65299">
            <w:pPr>
              <w:jc w:val="both"/>
              <w:rPr>
                <w:rFonts w:ascii="Arial" w:hAnsi="Arial" w:cs="Arial"/>
                <w:sz w:val="22"/>
                <w:szCs w:val="22"/>
              </w:rPr>
            </w:pPr>
          </w:p>
        </w:tc>
        <w:tc>
          <w:tcPr>
            <w:tcW w:w="570" w:type="dxa"/>
          </w:tcPr>
          <w:p w14:paraId="0764CCD3" w14:textId="77777777" w:rsidR="00B82B94" w:rsidRPr="00C65299" w:rsidRDefault="00B82B94" w:rsidP="00C65299">
            <w:pPr>
              <w:jc w:val="center"/>
              <w:rPr>
                <w:rFonts w:ascii="Arial" w:hAnsi="Arial" w:cs="Arial"/>
                <w:sz w:val="22"/>
                <w:szCs w:val="22"/>
              </w:rPr>
            </w:pPr>
          </w:p>
        </w:tc>
      </w:tr>
      <w:tr w:rsidR="00B82B94" w:rsidRPr="00C65299" w14:paraId="5929FCCC" w14:textId="77777777" w:rsidTr="7E25A2B6">
        <w:tc>
          <w:tcPr>
            <w:tcW w:w="8610" w:type="dxa"/>
          </w:tcPr>
          <w:p w14:paraId="7A8DBFDD" w14:textId="7D94E2B6" w:rsidR="00B82B94" w:rsidRPr="00C65299" w:rsidRDefault="0759FDBF" w:rsidP="00C65299">
            <w:pPr>
              <w:jc w:val="both"/>
              <w:rPr>
                <w:rFonts w:ascii="Arial" w:hAnsi="Arial" w:cs="Arial"/>
                <w:sz w:val="22"/>
                <w:szCs w:val="22"/>
              </w:rPr>
            </w:pPr>
            <w:r w:rsidRPr="00C65299">
              <w:rPr>
                <w:rFonts w:ascii="Arial" w:hAnsi="Arial" w:cs="Arial"/>
                <w:sz w:val="22"/>
                <w:szCs w:val="22"/>
              </w:rPr>
              <w:t xml:space="preserve">Element 5:  </w:t>
            </w:r>
            <w:r w:rsidR="35CB6D04" w:rsidRPr="00C65299">
              <w:rPr>
                <w:rFonts w:ascii="Arial" w:hAnsi="Arial" w:cs="Arial"/>
                <w:sz w:val="22"/>
                <w:szCs w:val="22"/>
              </w:rPr>
              <w:t xml:space="preserve">Discipline and </w:t>
            </w:r>
            <w:r w:rsidR="1F797704" w:rsidRPr="00C65299">
              <w:rPr>
                <w:rFonts w:ascii="Arial" w:hAnsi="Arial" w:cs="Arial"/>
                <w:sz w:val="22"/>
                <w:szCs w:val="22"/>
              </w:rPr>
              <w:t>Enforcement of Compliance Standards</w:t>
            </w:r>
            <w:r w:rsidR="00677D4F">
              <w:rPr>
                <w:rFonts w:ascii="Arial" w:hAnsi="Arial" w:cs="Arial"/>
                <w:sz w:val="22"/>
                <w:szCs w:val="22"/>
              </w:rPr>
              <w:t xml:space="preserve">                              15</w:t>
            </w:r>
          </w:p>
          <w:p w14:paraId="2B068709" w14:textId="77777777" w:rsidR="00B82B94" w:rsidRPr="00C65299" w:rsidRDefault="00B82B94" w:rsidP="00C65299">
            <w:pPr>
              <w:jc w:val="both"/>
              <w:rPr>
                <w:rFonts w:ascii="Arial" w:hAnsi="Arial" w:cs="Arial"/>
                <w:sz w:val="22"/>
                <w:szCs w:val="22"/>
              </w:rPr>
            </w:pPr>
          </w:p>
        </w:tc>
        <w:tc>
          <w:tcPr>
            <w:tcW w:w="570" w:type="dxa"/>
          </w:tcPr>
          <w:p w14:paraId="34772096" w14:textId="77777777" w:rsidR="00B82B94" w:rsidRPr="00C65299" w:rsidRDefault="00B82B94" w:rsidP="00C65299">
            <w:pPr>
              <w:jc w:val="center"/>
              <w:rPr>
                <w:rFonts w:ascii="Arial" w:hAnsi="Arial" w:cs="Arial"/>
                <w:sz w:val="22"/>
                <w:szCs w:val="22"/>
              </w:rPr>
            </w:pPr>
          </w:p>
        </w:tc>
      </w:tr>
      <w:tr w:rsidR="00B82B94" w:rsidRPr="00C65299" w14:paraId="67020BDD" w14:textId="77777777" w:rsidTr="7E25A2B6">
        <w:tc>
          <w:tcPr>
            <w:tcW w:w="8610" w:type="dxa"/>
          </w:tcPr>
          <w:p w14:paraId="3AD403F0" w14:textId="2A1FC34D" w:rsidR="00B82B94" w:rsidRPr="00C65299" w:rsidRDefault="787E40BB" w:rsidP="00C65299">
            <w:pPr>
              <w:jc w:val="both"/>
              <w:rPr>
                <w:rFonts w:ascii="Arial" w:hAnsi="Arial" w:cs="Arial"/>
                <w:sz w:val="22"/>
                <w:szCs w:val="22"/>
              </w:rPr>
            </w:pPr>
            <w:r w:rsidRPr="00C65299">
              <w:rPr>
                <w:rFonts w:ascii="Arial" w:hAnsi="Arial" w:cs="Arial"/>
                <w:sz w:val="22"/>
                <w:szCs w:val="22"/>
              </w:rPr>
              <w:t xml:space="preserve">Element 6:  </w:t>
            </w:r>
            <w:r w:rsidR="1F797704" w:rsidRPr="00C65299">
              <w:rPr>
                <w:rFonts w:ascii="Arial" w:hAnsi="Arial" w:cs="Arial"/>
                <w:sz w:val="22"/>
                <w:szCs w:val="22"/>
              </w:rPr>
              <w:t xml:space="preserve">Auditing and Monitoring </w:t>
            </w:r>
            <w:r w:rsidR="00677D4F">
              <w:rPr>
                <w:rFonts w:ascii="Arial" w:hAnsi="Arial" w:cs="Arial"/>
                <w:sz w:val="22"/>
                <w:szCs w:val="22"/>
              </w:rPr>
              <w:t xml:space="preserve">                                                                            17</w:t>
            </w:r>
          </w:p>
          <w:p w14:paraId="72A7E241" w14:textId="77777777" w:rsidR="00B82B94" w:rsidRPr="00C65299" w:rsidRDefault="00B82B94" w:rsidP="00C65299">
            <w:pPr>
              <w:jc w:val="both"/>
              <w:rPr>
                <w:rFonts w:ascii="Arial" w:hAnsi="Arial" w:cs="Arial"/>
                <w:sz w:val="22"/>
                <w:szCs w:val="22"/>
              </w:rPr>
            </w:pPr>
          </w:p>
        </w:tc>
        <w:tc>
          <w:tcPr>
            <w:tcW w:w="570" w:type="dxa"/>
          </w:tcPr>
          <w:p w14:paraId="2D9FD02D" w14:textId="77777777" w:rsidR="00B82B94" w:rsidRPr="00C65299" w:rsidRDefault="00B82B94" w:rsidP="00C65299">
            <w:pPr>
              <w:jc w:val="center"/>
              <w:rPr>
                <w:rFonts w:ascii="Arial" w:hAnsi="Arial" w:cs="Arial"/>
                <w:sz w:val="22"/>
                <w:szCs w:val="22"/>
              </w:rPr>
            </w:pPr>
          </w:p>
        </w:tc>
      </w:tr>
      <w:tr w:rsidR="00B82B94" w:rsidRPr="00C65299" w14:paraId="6BC46C67" w14:textId="77777777" w:rsidTr="7E25A2B6">
        <w:tc>
          <w:tcPr>
            <w:tcW w:w="8610" w:type="dxa"/>
          </w:tcPr>
          <w:p w14:paraId="548DFBFE" w14:textId="463106CC" w:rsidR="00E27CA7" w:rsidRPr="00C65299" w:rsidRDefault="6F887FCF" w:rsidP="00C65299">
            <w:pPr>
              <w:jc w:val="both"/>
              <w:rPr>
                <w:rFonts w:ascii="Arial" w:hAnsi="Arial" w:cs="Arial"/>
                <w:sz w:val="22"/>
                <w:szCs w:val="22"/>
              </w:rPr>
            </w:pPr>
            <w:r w:rsidRPr="00C65299">
              <w:rPr>
                <w:rFonts w:ascii="Arial" w:hAnsi="Arial" w:cs="Arial"/>
                <w:sz w:val="22"/>
                <w:szCs w:val="22"/>
              </w:rPr>
              <w:t xml:space="preserve">Element 7:  </w:t>
            </w:r>
            <w:r w:rsidR="1F797704" w:rsidRPr="00C65299">
              <w:rPr>
                <w:rFonts w:ascii="Arial" w:hAnsi="Arial" w:cs="Arial"/>
                <w:sz w:val="22"/>
                <w:szCs w:val="22"/>
              </w:rPr>
              <w:t>Response</w:t>
            </w:r>
            <w:r w:rsidR="4350CE17" w:rsidRPr="00C65299">
              <w:rPr>
                <w:rFonts w:ascii="Arial" w:hAnsi="Arial" w:cs="Arial"/>
                <w:sz w:val="22"/>
                <w:szCs w:val="22"/>
              </w:rPr>
              <w:t xml:space="preserve"> to Compliance Issues</w:t>
            </w:r>
            <w:r w:rsidR="00677D4F">
              <w:rPr>
                <w:rFonts w:ascii="Arial" w:hAnsi="Arial" w:cs="Arial"/>
                <w:sz w:val="22"/>
                <w:szCs w:val="22"/>
              </w:rPr>
              <w:t xml:space="preserve">                                                               19</w:t>
            </w:r>
          </w:p>
          <w:p w14:paraId="66092FE3" w14:textId="77777777" w:rsidR="00E27CA7" w:rsidRPr="00C65299" w:rsidRDefault="00E27CA7" w:rsidP="00C65299">
            <w:pPr>
              <w:jc w:val="both"/>
              <w:rPr>
                <w:rFonts w:ascii="Arial" w:hAnsi="Arial" w:cs="Arial"/>
                <w:sz w:val="22"/>
                <w:szCs w:val="22"/>
              </w:rPr>
            </w:pPr>
          </w:p>
        </w:tc>
        <w:tc>
          <w:tcPr>
            <w:tcW w:w="570" w:type="dxa"/>
          </w:tcPr>
          <w:p w14:paraId="097F17E5" w14:textId="77777777" w:rsidR="00B82B94" w:rsidRPr="00C65299" w:rsidRDefault="00B82B94" w:rsidP="00C65299">
            <w:pPr>
              <w:jc w:val="center"/>
              <w:rPr>
                <w:rFonts w:ascii="Arial" w:hAnsi="Arial" w:cs="Arial"/>
                <w:sz w:val="22"/>
                <w:szCs w:val="22"/>
              </w:rPr>
            </w:pPr>
          </w:p>
        </w:tc>
      </w:tr>
      <w:tr w:rsidR="00B82B94" w:rsidRPr="00C65299" w14:paraId="6A5EF468" w14:textId="77777777" w:rsidTr="7E25A2B6">
        <w:tc>
          <w:tcPr>
            <w:tcW w:w="8610" w:type="dxa"/>
          </w:tcPr>
          <w:p w14:paraId="697F9ECE" w14:textId="6F21BCC3" w:rsidR="00B82B94" w:rsidRPr="00C65299" w:rsidRDefault="00B82B94" w:rsidP="00C65299">
            <w:pPr>
              <w:ind w:left="720" w:hanging="720"/>
              <w:rPr>
                <w:rFonts w:ascii="Arial" w:hAnsi="Arial" w:cs="Arial"/>
                <w:sz w:val="22"/>
                <w:szCs w:val="22"/>
              </w:rPr>
            </w:pPr>
          </w:p>
        </w:tc>
        <w:tc>
          <w:tcPr>
            <w:tcW w:w="570" w:type="dxa"/>
          </w:tcPr>
          <w:p w14:paraId="5FFC3A8C" w14:textId="77777777" w:rsidR="00B82B94" w:rsidRPr="00C65299" w:rsidRDefault="00B82B94" w:rsidP="00C65299">
            <w:pPr>
              <w:jc w:val="center"/>
              <w:rPr>
                <w:rFonts w:ascii="Arial" w:hAnsi="Arial" w:cs="Arial"/>
                <w:sz w:val="22"/>
                <w:szCs w:val="22"/>
              </w:rPr>
            </w:pPr>
          </w:p>
        </w:tc>
      </w:tr>
      <w:tr w:rsidR="00B82B94" w:rsidRPr="00C65299" w14:paraId="7359EA33" w14:textId="77777777" w:rsidTr="7E25A2B6">
        <w:tc>
          <w:tcPr>
            <w:tcW w:w="8610" w:type="dxa"/>
          </w:tcPr>
          <w:p w14:paraId="57D33B08" w14:textId="77777777" w:rsidR="00B82B94" w:rsidRPr="00C65299" w:rsidRDefault="00B82B94" w:rsidP="00C65299">
            <w:pPr>
              <w:jc w:val="both"/>
              <w:rPr>
                <w:rFonts w:ascii="Arial" w:hAnsi="Arial" w:cs="Arial"/>
                <w:sz w:val="22"/>
                <w:szCs w:val="22"/>
              </w:rPr>
            </w:pPr>
          </w:p>
        </w:tc>
        <w:tc>
          <w:tcPr>
            <w:tcW w:w="570" w:type="dxa"/>
          </w:tcPr>
          <w:p w14:paraId="5D8C8868" w14:textId="77777777" w:rsidR="00B82B94" w:rsidRPr="00C65299" w:rsidRDefault="00B82B94" w:rsidP="00C65299">
            <w:pPr>
              <w:jc w:val="right"/>
              <w:rPr>
                <w:rFonts w:ascii="Arial" w:hAnsi="Arial" w:cs="Arial"/>
                <w:sz w:val="22"/>
                <w:szCs w:val="22"/>
              </w:rPr>
            </w:pPr>
          </w:p>
        </w:tc>
      </w:tr>
    </w:tbl>
    <w:p w14:paraId="5B7AA05C" w14:textId="77777777" w:rsidR="00707E0B" w:rsidRPr="00C65299" w:rsidRDefault="00707E0B" w:rsidP="00C65299">
      <w:pPr>
        <w:tabs>
          <w:tab w:val="left" w:pos="360"/>
        </w:tabs>
        <w:jc w:val="both"/>
        <w:rPr>
          <w:rFonts w:ascii="Arial" w:hAnsi="Arial" w:cs="Arial"/>
          <w:b/>
          <w:bCs/>
        </w:rPr>
      </w:pPr>
    </w:p>
    <w:p w14:paraId="0A66D0C0" w14:textId="651334D9" w:rsidR="00B82B94" w:rsidRPr="00C65299" w:rsidRDefault="00B82B94" w:rsidP="00C65299">
      <w:pPr>
        <w:jc w:val="center"/>
        <w:rPr>
          <w:rFonts w:ascii="Arial" w:hAnsi="Arial" w:cs="Arial"/>
          <w:b/>
          <w:bCs/>
          <w:sz w:val="28"/>
          <w:szCs w:val="28"/>
        </w:rPr>
      </w:pPr>
      <w:r w:rsidRPr="00C65299">
        <w:rPr>
          <w:rFonts w:ascii="Garamond" w:hAnsi="Garamond"/>
        </w:rPr>
        <w:br w:type="page"/>
      </w:r>
      <w:r w:rsidR="005E4F7A">
        <w:rPr>
          <w:rFonts w:ascii="Arial" w:hAnsi="Arial" w:cs="Arial"/>
          <w:b/>
          <w:bCs/>
          <w:sz w:val="28"/>
          <w:szCs w:val="28"/>
        </w:rPr>
        <w:lastRenderedPageBreak/>
        <w:t>CDS Life Transitions</w:t>
      </w:r>
    </w:p>
    <w:p w14:paraId="25631BBC" w14:textId="69A43790" w:rsidR="00B82B94" w:rsidRPr="00C65299" w:rsidRDefault="00B82B94" w:rsidP="00C65299">
      <w:pPr>
        <w:jc w:val="center"/>
        <w:rPr>
          <w:rFonts w:ascii="Arial" w:hAnsi="Arial" w:cs="Arial"/>
          <w:b/>
          <w:bCs/>
          <w:sz w:val="28"/>
          <w:szCs w:val="28"/>
        </w:rPr>
      </w:pPr>
      <w:r w:rsidRPr="00C65299">
        <w:rPr>
          <w:rFonts w:ascii="Arial" w:hAnsi="Arial" w:cs="Arial"/>
          <w:b/>
          <w:bCs/>
          <w:sz w:val="28"/>
          <w:szCs w:val="28"/>
        </w:rPr>
        <w:t>COMPLIANCE POLICY</w:t>
      </w:r>
    </w:p>
    <w:p w14:paraId="662BC7CC" w14:textId="77777777" w:rsidR="00B82B94" w:rsidRPr="00C65299" w:rsidRDefault="00B82B94" w:rsidP="00C65299">
      <w:pPr>
        <w:pBdr>
          <w:bottom w:val="single" w:sz="12" w:space="1" w:color="auto"/>
        </w:pBdr>
        <w:jc w:val="both"/>
        <w:rPr>
          <w:rFonts w:ascii="Arial" w:hAnsi="Arial" w:cs="Arial"/>
          <w:sz w:val="22"/>
          <w:szCs w:val="22"/>
        </w:rPr>
      </w:pPr>
    </w:p>
    <w:p w14:paraId="00D339AB" w14:textId="0C79F267" w:rsidR="00B82B94" w:rsidRPr="00C65299" w:rsidRDefault="00B82B94" w:rsidP="00C65299">
      <w:pPr>
        <w:jc w:val="both"/>
        <w:rPr>
          <w:rFonts w:ascii="Arial" w:eastAsia="Arial" w:hAnsi="Arial" w:cs="Arial"/>
          <w:sz w:val="24"/>
          <w:szCs w:val="24"/>
        </w:rPr>
      </w:pPr>
    </w:p>
    <w:p w14:paraId="5511EC8B" w14:textId="77777777" w:rsidR="005E4F7A" w:rsidRPr="005E4F7A" w:rsidRDefault="005E4F7A" w:rsidP="005E4F7A">
      <w:pPr>
        <w:rPr>
          <w:rFonts w:ascii="Arial" w:hAnsi="Arial" w:cs="Arial"/>
          <w:b/>
          <w:spacing w:val="-1"/>
          <w:sz w:val="22"/>
          <w:szCs w:val="22"/>
        </w:rPr>
      </w:pPr>
      <w:r w:rsidRPr="005E4F7A">
        <w:rPr>
          <w:rFonts w:ascii="Arial" w:hAnsi="Arial" w:cs="Arial"/>
          <w:b/>
          <w:spacing w:val="-1"/>
          <w:sz w:val="22"/>
          <w:szCs w:val="22"/>
        </w:rPr>
        <w:t>Scope:</w:t>
      </w:r>
    </w:p>
    <w:p w14:paraId="2BAC6790" w14:textId="7AFACCCD" w:rsidR="005E4F7A" w:rsidRPr="005E4F7A" w:rsidRDefault="005E4F7A" w:rsidP="005E4F7A">
      <w:pPr>
        <w:rPr>
          <w:rFonts w:ascii="Arial" w:hAnsi="Arial" w:cs="Arial"/>
          <w:spacing w:val="-1"/>
          <w:sz w:val="22"/>
          <w:szCs w:val="22"/>
        </w:rPr>
      </w:pPr>
      <w:r w:rsidRPr="005E4F7A">
        <w:rPr>
          <w:rFonts w:ascii="Arial" w:hAnsi="Arial" w:cs="Arial"/>
          <w:spacing w:val="-1"/>
          <w:sz w:val="22"/>
          <w:szCs w:val="22"/>
        </w:rPr>
        <w:t>CDS Life Transitions (CDSLT)</w:t>
      </w:r>
      <w:r w:rsidR="000240FE">
        <w:rPr>
          <w:rFonts w:ascii="Arial" w:hAnsi="Arial" w:cs="Arial"/>
          <w:spacing w:val="-1"/>
          <w:sz w:val="22"/>
          <w:szCs w:val="22"/>
        </w:rPr>
        <w:t>/affiliates (</w:t>
      </w:r>
      <w:r w:rsidRPr="005E4F7A">
        <w:rPr>
          <w:rFonts w:ascii="Arial" w:hAnsi="Arial" w:cs="Arial"/>
          <w:spacing w:val="-1"/>
          <w:sz w:val="22"/>
          <w:szCs w:val="22"/>
        </w:rPr>
        <w:t>including CDS Monarch, CDS Rx</w:t>
      </w:r>
      <w:r w:rsidR="00880284">
        <w:rPr>
          <w:rFonts w:ascii="Arial" w:hAnsi="Arial" w:cs="Arial"/>
          <w:spacing w:val="-1"/>
          <w:sz w:val="22"/>
          <w:szCs w:val="22"/>
        </w:rPr>
        <w:t>, and Prime Care Coordination</w:t>
      </w:r>
      <w:r w:rsidR="000240FE">
        <w:rPr>
          <w:rFonts w:ascii="Arial" w:hAnsi="Arial" w:cs="Arial"/>
          <w:spacing w:val="-1"/>
          <w:sz w:val="22"/>
          <w:szCs w:val="22"/>
        </w:rPr>
        <w:t>)</w:t>
      </w:r>
      <w:r w:rsidRPr="005E4F7A">
        <w:rPr>
          <w:rFonts w:ascii="Arial" w:hAnsi="Arial" w:cs="Arial"/>
          <w:spacing w:val="-1"/>
          <w:sz w:val="22"/>
          <w:szCs w:val="22"/>
        </w:rPr>
        <w:t>.</w:t>
      </w:r>
    </w:p>
    <w:p w14:paraId="7EB23A70" w14:textId="77777777" w:rsidR="005E4F7A" w:rsidRPr="005E4F7A" w:rsidRDefault="005E4F7A" w:rsidP="00C65299">
      <w:pPr>
        <w:jc w:val="both"/>
        <w:rPr>
          <w:rFonts w:ascii="Arial" w:eastAsia="Arial" w:hAnsi="Arial" w:cs="Arial"/>
          <w:b/>
          <w:bCs/>
          <w:sz w:val="22"/>
          <w:szCs w:val="22"/>
        </w:rPr>
      </w:pPr>
    </w:p>
    <w:p w14:paraId="697E02B5" w14:textId="100DDBB4" w:rsidR="00B82B94" w:rsidRPr="00C65299" w:rsidRDefault="776DB3CE" w:rsidP="00C65299">
      <w:pPr>
        <w:jc w:val="both"/>
        <w:rPr>
          <w:rFonts w:ascii="Arial" w:eastAsia="Arial" w:hAnsi="Arial" w:cs="Arial"/>
          <w:b/>
          <w:bCs/>
          <w:sz w:val="22"/>
          <w:szCs w:val="22"/>
        </w:rPr>
      </w:pPr>
      <w:r w:rsidRPr="00C65299">
        <w:rPr>
          <w:rFonts w:ascii="Arial" w:eastAsia="Arial" w:hAnsi="Arial" w:cs="Arial"/>
          <w:b/>
          <w:bCs/>
          <w:sz w:val="22"/>
          <w:szCs w:val="22"/>
        </w:rPr>
        <w:t>Purpose</w:t>
      </w:r>
    </w:p>
    <w:p w14:paraId="71439514" w14:textId="5C5C78B0" w:rsidR="00B82B94" w:rsidRPr="00C65299" w:rsidRDefault="00B82B94" w:rsidP="00C65299">
      <w:pPr>
        <w:jc w:val="both"/>
        <w:rPr>
          <w:rFonts w:ascii="Arial" w:eastAsia="Arial" w:hAnsi="Arial" w:cs="Arial"/>
          <w:sz w:val="24"/>
          <w:szCs w:val="24"/>
        </w:rPr>
      </w:pPr>
    </w:p>
    <w:p w14:paraId="5448F6D7" w14:textId="4269C6B6" w:rsidR="00B82B94" w:rsidRPr="005E4F7A" w:rsidRDefault="005E4F7A" w:rsidP="00C65299">
      <w:pPr>
        <w:jc w:val="both"/>
        <w:rPr>
          <w:rFonts w:ascii="Arial" w:eastAsia="Arial" w:hAnsi="Arial" w:cs="Arial"/>
          <w:sz w:val="22"/>
          <w:szCs w:val="22"/>
        </w:rPr>
      </w:pPr>
      <w:r w:rsidRPr="005E4F7A">
        <w:rPr>
          <w:rFonts w:ascii="Arial" w:eastAsia="Arial" w:hAnsi="Arial" w:cs="Arial"/>
          <w:bCs/>
          <w:sz w:val="24"/>
          <w:szCs w:val="24"/>
        </w:rPr>
        <w:t>CDSLT</w:t>
      </w:r>
      <w:r w:rsidR="48C100E4" w:rsidRPr="005E4F7A">
        <w:rPr>
          <w:rFonts w:ascii="Arial" w:eastAsia="Arial" w:hAnsi="Arial" w:cs="Arial"/>
          <w:sz w:val="22"/>
          <w:szCs w:val="22"/>
        </w:rPr>
        <w:t xml:space="preserve"> (also referred to as the Organization) is committed to providing services of the highest quality and to </w:t>
      </w:r>
      <w:r w:rsidR="3BA132BD" w:rsidRPr="005E4F7A">
        <w:rPr>
          <w:rFonts w:ascii="Arial" w:eastAsia="Arial" w:hAnsi="Arial" w:cs="Arial"/>
          <w:sz w:val="22"/>
          <w:szCs w:val="22"/>
        </w:rPr>
        <w:t>being</w:t>
      </w:r>
      <w:r w:rsidR="48C100E4" w:rsidRPr="005E4F7A">
        <w:rPr>
          <w:rFonts w:ascii="Arial" w:eastAsia="Arial" w:hAnsi="Arial" w:cs="Arial"/>
          <w:sz w:val="22"/>
          <w:szCs w:val="22"/>
        </w:rPr>
        <w:t xml:space="preserve"> in full compliance with all federal, state and local laws and regulations. </w:t>
      </w:r>
      <w:r w:rsidR="00362963" w:rsidRPr="005E4F7A">
        <w:rPr>
          <w:rFonts w:ascii="Arial" w:eastAsia="Arial" w:hAnsi="Arial" w:cs="Arial"/>
          <w:sz w:val="22"/>
          <w:szCs w:val="22"/>
        </w:rPr>
        <w:t xml:space="preserve"> </w:t>
      </w:r>
      <w:r w:rsidR="385B8430" w:rsidRPr="005E4F7A">
        <w:rPr>
          <w:rFonts w:ascii="Arial" w:eastAsia="Arial" w:hAnsi="Arial" w:cs="Arial"/>
          <w:sz w:val="22"/>
          <w:szCs w:val="22"/>
        </w:rPr>
        <w:t xml:space="preserve">As part of that commitment, </w:t>
      </w:r>
      <w:r w:rsidRPr="005E4F7A">
        <w:rPr>
          <w:rFonts w:ascii="Arial" w:eastAsia="Arial" w:hAnsi="Arial" w:cs="Arial"/>
          <w:bCs/>
          <w:sz w:val="22"/>
          <w:szCs w:val="22"/>
        </w:rPr>
        <w:t>CDSLT</w:t>
      </w:r>
      <w:r w:rsidR="160EF736" w:rsidRPr="005E4F7A">
        <w:rPr>
          <w:rFonts w:ascii="Arial" w:eastAsia="Arial" w:hAnsi="Arial" w:cs="Arial"/>
          <w:sz w:val="22"/>
          <w:szCs w:val="22"/>
        </w:rPr>
        <w:t xml:space="preserve"> </w:t>
      </w:r>
      <w:r w:rsidR="0B811EFB" w:rsidRPr="005E4F7A">
        <w:rPr>
          <w:rFonts w:ascii="Arial" w:eastAsia="Arial" w:hAnsi="Arial" w:cs="Arial"/>
          <w:sz w:val="22"/>
          <w:szCs w:val="22"/>
        </w:rPr>
        <w:t xml:space="preserve">has adopted this Compliance </w:t>
      </w:r>
      <w:r w:rsidR="0062688A">
        <w:rPr>
          <w:rFonts w:ascii="Arial" w:eastAsia="Arial" w:hAnsi="Arial" w:cs="Arial"/>
          <w:sz w:val="22"/>
          <w:szCs w:val="22"/>
        </w:rPr>
        <w:t>Program</w:t>
      </w:r>
      <w:r w:rsidR="0B811EFB" w:rsidRPr="005E4F7A">
        <w:rPr>
          <w:rFonts w:ascii="Arial" w:eastAsia="Arial" w:hAnsi="Arial" w:cs="Arial"/>
          <w:sz w:val="22"/>
          <w:szCs w:val="22"/>
        </w:rPr>
        <w:t xml:space="preserve"> and </w:t>
      </w:r>
      <w:r w:rsidR="2F588501" w:rsidRPr="005E4F7A">
        <w:rPr>
          <w:rFonts w:ascii="Arial" w:eastAsia="Arial" w:hAnsi="Arial" w:cs="Arial"/>
          <w:sz w:val="22"/>
          <w:szCs w:val="22"/>
        </w:rPr>
        <w:t xml:space="preserve">the </w:t>
      </w:r>
      <w:r w:rsidR="0B811EFB" w:rsidRPr="005E4F7A">
        <w:rPr>
          <w:rFonts w:ascii="Arial" w:eastAsia="Arial" w:hAnsi="Arial" w:cs="Arial"/>
          <w:sz w:val="22"/>
          <w:szCs w:val="22"/>
        </w:rPr>
        <w:t xml:space="preserve">Standards of Conduct </w:t>
      </w:r>
      <w:r w:rsidR="237D08AC" w:rsidRPr="005E4F7A">
        <w:rPr>
          <w:rFonts w:ascii="Arial" w:eastAsia="Arial" w:hAnsi="Arial" w:cs="Arial"/>
          <w:sz w:val="22"/>
          <w:szCs w:val="22"/>
        </w:rPr>
        <w:t xml:space="preserve">as </w:t>
      </w:r>
      <w:r w:rsidR="0BB7E85E" w:rsidRPr="005E4F7A">
        <w:rPr>
          <w:rFonts w:ascii="Arial" w:eastAsia="Arial" w:hAnsi="Arial" w:cs="Arial"/>
          <w:sz w:val="22"/>
          <w:szCs w:val="22"/>
        </w:rPr>
        <w:t>the basis of its efforts in fostering</w:t>
      </w:r>
      <w:r w:rsidR="48C100E4" w:rsidRPr="005E4F7A">
        <w:rPr>
          <w:rFonts w:ascii="Arial" w:eastAsia="Arial" w:hAnsi="Arial" w:cs="Arial"/>
          <w:sz w:val="22"/>
          <w:szCs w:val="22"/>
        </w:rPr>
        <w:t xml:space="preserve"> </w:t>
      </w:r>
      <w:r w:rsidR="3B22A15E" w:rsidRPr="005E4F7A">
        <w:rPr>
          <w:rFonts w:ascii="Arial" w:eastAsia="Arial" w:hAnsi="Arial" w:cs="Arial"/>
          <w:sz w:val="22"/>
          <w:szCs w:val="22"/>
        </w:rPr>
        <w:t>a</w:t>
      </w:r>
      <w:r w:rsidR="3AD1E070" w:rsidRPr="005E4F7A">
        <w:rPr>
          <w:rFonts w:ascii="Arial" w:eastAsia="Arial" w:hAnsi="Arial" w:cs="Arial"/>
          <w:sz w:val="22"/>
          <w:szCs w:val="22"/>
        </w:rPr>
        <w:t>n</w:t>
      </w:r>
      <w:r w:rsidR="48C100E4" w:rsidRPr="005E4F7A">
        <w:rPr>
          <w:rFonts w:ascii="Arial" w:eastAsia="Arial" w:hAnsi="Arial" w:cs="Arial"/>
          <w:sz w:val="22"/>
          <w:szCs w:val="22"/>
        </w:rPr>
        <w:t xml:space="preserve"> </w:t>
      </w:r>
      <w:r w:rsidR="3AD1E070" w:rsidRPr="005E4F7A">
        <w:rPr>
          <w:rFonts w:ascii="Arial" w:eastAsia="Arial" w:hAnsi="Arial" w:cs="Arial"/>
          <w:sz w:val="22"/>
          <w:szCs w:val="22"/>
        </w:rPr>
        <w:t xml:space="preserve">organizational </w:t>
      </w:r>
      <w:r w:rsidR="48C100E4" w:rsidRPr="005E4F7A">
        <w:rPr>
          <w:rFonts w:ascii="Arial" w:eastAsia="Arial" w:hAnsi="Arial" w:cs="Arial"/>
          <w:sz w:val="22"/>
          <w:szCs w:val="22"/>
        </w:rPr>
        <w:t>culture that promotes responsible</w:t>
      </w:r>
      <w:r w:rsidR="23C998DC" w:rsidRPr="005E4F7A">
        <w:rPr>
          <w:rFonts w:ascii="Arial" w:eastAsia="Arial" w:hAnsi="Arial" w:cs="Arial"/>
          <w:sz w:val="22"/>
          <w:szCs w:val="22"/>
        </w:rPr>
        <w:t xml:space="preserve"> and</w:t>
      </w:r>
      <w:r w:rsidR="48C100E4" w:rsidRPr="005E4F7A">
        <w:rPr>
          <w:rFonts w:ascii="Arial" w:eastAsia="Arial" w:hAnsi="Arial" w:cs="Arial"/>
          <w:sz w:val="22"/>
          <w:szCs w:val="22"/>
        </w:rPr>
        <w:t xml:space="preserve"> honest conduct, transparency in all business transactions</w:t>
      </w:r>
      <w:r w:rsidR="00C269EE" w:rsidRPr="005E4F7A">
        <w:rPr>
          <w:rFonts w:ascii="Arial" w:eastAsia="Arial" w:hAnsi="Arial" w:cs="Arial"/>
          <w:sz w:val="22"/>
          <w:szCs w:val="22"/>
        </w:rPr>
        <w:t>,</w:t>
      </w:r>
      <w:r w:rsidR="48C100E4" w:rsidRPr="005E4F7A">
        <w:rPr>
          <w:rFonts w:ascii="Arial" w:eastAsia="Arial" w:hAnsi="Arial" w:cs="Arial"/>
          <w:sz w:val="22"/>
          <w:szCs w:val="22"/>
        </w:rPr>
        <w:t xml:space="preserve"> and adherence to the laws and regulations of the</w:t>
      </w:r>
      <w:r w:rsidR="6CFE1C34" w:rsidRPr="005E4F7A">
        <w:rPr>
          <w:rFonts w:ascii="Arial" w:eastAsia="Arial" w:hAnsi="Arial" w:cs="Arial"/>
          <w:sz w:val="22"/>
          <w:szCs w:val="22"/>
        </w:rPr>
        <w:t xml:space="preserve"> government </w:t>
      </w:r>
      <w:r w:rsidR="38FA7FBB" w:rsidRPr="005E4F7A">
        <w:rPr>
          <w:rFonts w:ascii="Arial" w:eastAsia="Arial" w:hAnsi="Arial" w:cs="Arial"/>
          <w:sz w:val="22"/>
          <w:szCs w:val="22"/>
        </w:rPr>
        <w:t>oversight agencies and funders.</w:t>
      </w:r>
      <w:r w:rsidR="6CFE1C34" w:rsidRPr="005E4F7A">
        <w:rPr>
          <w:rFonts w:ascii="Arial" w:eastAsia="Arial" w:hAnsi="Arial" w:cs="Arial"/>
          <w:sz w:val="22"/>
          <w:szCs w:val="22"/>
        </w:rPr>
        <w:t xml:space="preserve"> </w:t>
      </w:r>
    </w:p>
    <w:p w14:paraId="40C378C7" w14:textId="4DB6C1F3" w:rsidR="00B82B94" w:rsidRPr="00C65299" w:rsidRDefault="00B82B94" w:rsidP="00C65299">
      <w:pPr>
        <w:pStyle w:val="Header"/>
        <w:tabs>
          <w:tab w:val="clear" w:pos="4320"/>
          <w:tab w:val="clear" w:pos="8640"/>
        </w:tabs>
        <w:rPr>
          <w:rFonts w:ascii="Arial" w:eastAsia="Arial" w:hAnsi="Arial" w:cs="Arial"/>
          <w:color w:val="000000" w:themeColor="text1"/>
          <w:sz w:val="22"/>
          <w:szCs w:val="22"/>
        </w:rPr>
      </w:pPr>
    </w:p>
    <w:p w14:paraId="71785623" w14:textId="3EE71627" w:rsidR="005E4F7A" w:rsidRPr="007966D0" w:rsidRDefault="005E4F7A" w:rsidP="005E4F7A">
      <w:pPr>
        <w:pStyle w:val="Header"/>
        <w:tabs>
          <w:tab w:val="clear" w:pos="4320"/>
          <w:tab w:val="clear" w:pos="8640"/>
        </w:tabs>
        <w:rPr>
          <w:rFonts w:ascii="Arial" w:hAnsi="Arial" w:cs="Arial"/>
          <w:color w:val="000000" w:themeColor="text1"/>
          <w:sz w:val="22"/>
          <w:szCs w:val="22"/>
        </w:rPr>
      </w:pPr>
      <w:bookmarkStart w:id="1" w:name="_Hlk155173283"/>
      <w:r w:rsidRPr="007966D0">
        <w:rPr>
          <w:rFonts w:ascii="Arial" w:eastAsia="Arial" w:hAnsi="Arial" w:cs="Arial"/>
          <w:color w:val="000000" w:themeColor="text1"/>
          <w:sz w:val="22"/>
          <w:szCs w:val="22"/>
        </w:rPr>
        <w:t>For purposes of this Policy, the term “Affected Individuals” includes:  board members, executives, employees, consultants, volunteers, and applicable vendors and contractors</w:t>
      </w:r>
    </w:p>
    <w:bookmarkEnd w:id="1"/>
    <w:p w14:paraId="68D66235" w14:textId="308D7C52" w:rsidR="00B82B94" w:rsidRPr="00C65299" w:rsidRDefault="005E4F7A" w:rsidP="005E4F7A">
      <w:pPr>
        <w:pStyle w:val="Header"/>
        <w:tabs>
          <w:tab w:val="clear" w:pos="4320"/>
          <w:tab w:val="clear" w:pos="8640"/>
        </w:tabs>
        <w:rPr>
          <w:rFonts w:ascii="Arial" w:eastAsia="Arial" w:hAnsi="Arial" w:cs="Arial"/>
          <w:sz w:val="24"/>
          <w:szCs w:val="24"/>
        </w:rPr>
      </w:pPr>
      <w:r w:rsidRPr="00C65299">
        <w:rPr>
          <w:rFonts w:ascii="Arial" w:eastAsia="Arial" w:hAnsi="Arial" w:cs="Arial"/>
          <w:color w:val="000000" w:themeColor="text1"/>
          <w:sz w:val="22"/>
          <w:szCs w:val="22"/>
        </w:rPr>
        <w:t xml:space="preserve"> </w:t>
      </w:r>
      <w:r w:rsidR="7167737D" w:rsidRPr="00C65299">
        <w:rPr>
          <w:rFonts w:ascii="Arial" w:eastAsia="Arial" w:hAnsi="Arial" w:cs="Arial"/>
          <w:color w:val="000000" w:themeColor="text1"/>
          <w:sz w:val="22"/>
          <w:szCs w:val="22"/>
        </w:rPr>
        <w:t xml:space="preserve">(hereafter referred to as “Affected Individuals”). </w:t>
      </w:r>
      <w:r w:rsidR="7167737D" w:rsidRPr="00C65299">
        <w:rPr>
          <w:rFonts w:ascii="Arial" w:eastAsia="Arial" w:hAnsi="Arial" w:cs="Arial"/>
          <w:sz w:val="24"/>
          <w:szCs w:val="24"/>
        </w:rPr>
        <w:t xml:space="preserve"> </w:t>
      </w:r>
    </w:p>
    <w:p w14:paraId="0291491C" w14:textId="1BD698B0" w:rsidR="608ACA81" w:rsidRPr="00C65299" w:rsidRDefault="608ACA81" w:rsidP="00C65299">
      <w:pPr>
        <w:jc w:val="both"/>
        <w:rPr>
          <w:rFonts w:ascii="Arial" w:eastAsia="Arial" w:hAnsi="Arial" w:cs="Arial"/>
          <w:sz w:val="24"/>
          <w:szCs w:val="24"/>
        </w:rPr>
      </w:pPr>
    </w:p>
    <w:p w14:paraId="71C11BD0" w14:textId="673884B6" w:rsidR="00B82B94" w:rsidRPr="00C65299" w:rsidRDefault="1F797704" w:rsidP="00C65299">
      <w:pPr>
        <w:pStyle w:val="Heading1"/>
        <w:tabs>
          <w:tab w:val="num" w:pos="720"/>
        </w:tabs>
        <w:rPr>
          <w:rFonts w:cs="Arial"/>
          <w:sz w:val="22"/>
          <w:szCs w:val="22"/>
        </w:rPr>
      </w:pPr>
      <w:r w:rsidRPr="00C65299">
        <w:rPr>
          <w:rFonts w:cs="Arial"/>
          <w:sz w:val="22"/>
          <w:szCs w:val="22"/>
        </w:rPr>
        <w:t xml:space="preserve">I. </w:t>
      </w:r>
      <w:r w:rsidR="00B82B94" w:rsidRPr="00C65299">
        <w:tab/>
      </w:r>
      <w:r w:rsidRPr="00C65299">
        <w:rPr>
          <w:rFonts w:cs="Arial"/>
          <w:sz w:val="22"/>
          <w:szCs w:val="22"/>
        </w:rPr>
        <w:t>Policy</w:t>
      </w:r>
    </w:p>
    <w:p w14:paraId="1854F932" w14:textId="77777777" w:rsidR="00B82B94" w:rsidRPr="00C65299" w:rsidRDefault="00B82B94" w:rsidP="00C65299">
      <w:pPr>
        <w:jc w:val="both"/>
        <w:rPr>
          <w:rFonts w:ascii="Arial" w:hAnsi="Arial" w:cs="Arial"/>
          <w:sz w:val="22"/>
          <w:szCs w:val="22"/>
        </w:rPr>
      </w:pPr>
    </w:p>
    <w:p w14:paraId="44B1C042" w14:textId="61491C51" w:rsidR="00A214AC" w:rsidRPr="003D78F9" w:rsidRDefault="4386E77D" w:rsidP="00C65299">
      <w:pPr>
        <w:pStyle w:val="BodyText"/>
        <w:spacing w:line="240" w:lineRule="auto"/>
        <w:rPr>
          <w:rFonts w:ascii="Arial" w:eastAsia="Arial" w:hAnsi="Arial" w:cs="Arial"/>
          <w:spacing w:val="0"/>
          <w:szCs w:val="22"/>
        </w:rPr>
      </w:pPr>
      <w:r w:rsidRPr="003D78F9">
        <w:rPr>
          <w:rFonts w:ascii="Arial" w:eastAsia="Arial" w:hAnsi="Arial" w:cs="Arial"/>
          <w:spacing w:val="0"/>
          <w:szCs w:val="22"/>
        </w:rPr>
        <w:t xml:space="preserve">It has been and continues to be the policy of </w:t>
      </w:r>
      <w:r w:rsidR="005E4F7A" w:rsidRPr="003D78F9">
        <w:rPr>
          <w:rFonts w:ascii="Arial" w:eastAsia="Arial" w:hAnsi="Arial" w:cs="Arial"/>
          <w:bCs/>
          <w:spacing w:val="0"/>
          <w:szCs w:val="22"/>
        </w:rPr>
        <w:t>CDSLT</w:t>
      </w:r>
      <w:r w:rsidR="5D7B60BC" w:rsidRPr="003D78F9">
        <w:rPr>
          <w:rFonts w:ascii="Arial" w:eastAsia="Arial" w:hAnsi="Arial" w:cs="Arial"/>
          <w:bCs/>
          <w:spacing w:val="0"/>
          <w:szCs w:val="22"/>
        </w:rPr>
        <w:t xml:space="preserve"> </w:t>
      </w:r>
      <w:r w:rsidR="5D7B60BC" w:rsidRPr="003D78F9">
        <w:rPr>
          <w:rFonts w:ascii="Arial" w:eastAsia="Arial" w:hAnsi="Arial" w:cs="Arial"/>
          <w:spacing w:val="0"/>
          <w:szCs w:val="22"/>
        </w:rPr>
        <w:t xml:space="preserve">(sometimes referred to as the </w:t>
      </w:r>
      <w:r w:rsidR="1BD01476" w:rsidRPr="003D78F9">
        <w:rPr>
          <w:rFonts w:ascii="Arial" w:eastAsia="Arial" w:hAnsi="Arial" w:cs="Arial"/>
          <w:spacing w:val="0"/>
          <w:szCs w:val="22"/>
        </w:rPr>
        <w:t>Organization</w:t>
      </w:r>
      <w:r w:rsidR="5D7B60BC" w:rsidRPr="003D78F9">
        <w:rPr>
          <w:rFonts w:ascii="Arial" w:eastAsia="Arial" w:hAnsi="Arial" w:cs="Arial"/>
          <w:spacing w:val="0"/>
          <w:szCs w:val="22"/>
        </w:rPr>
        <w:t>)</w:t>
      </w:r>
      <w:r w:rsidR="6EDF13A2" w:rsidRPr="003D78F9">
        <w:rPr>
          <w:rFonts w:ascii="Arial" w:eastAsia="Arial" w:hAnsi="Arial" w:cs="Arial"/>
          <w:spacing w:val="0"/>
          <w:szCs w:val="22"/>
        </w:rPr>
        <w:t xml:space="preserve"> </w:t>
      </w:r>
      <w:r w:rsidRPr="003D78F9">
        <w:rPr>
          <w:rFonts w:ascii="Arial" w:eastAsia="Arial" w:hAnsi="Arial" w:cs="Arial"/>
          <w:spacing w:val="0"/>
          <w:szCs w:val="22"/>
        </w:rPr>
        <w:t xml:space="preserve">to comply with all applicable </w:t>
      </w:r>
      <w:r w:rsidR="6A936EA6" w:rsidRPr="003D78F9">
        <w:rPr>
          <w:rFonts w:ascii="Arial" w:eastAsia="Arial" w:hAnsi="Arial" w:cs="Arial"/>
          <w:spacing w:val="0"/>
          <w:szCs w:val="22"/>
        </w:rPr>
        <w:t>F</w:t>
      </w:r>
      <w:r w:rsidRPr="003D78F9">
        <w:rPr>
          <w:rFonts w:ascii="Arial" w:eastAsia="Arial" w:hAnsi="Arial" w:cs="Arial"/>
          <w:spacing w:val="0"/>
          <w:szCs w:val="22"/>
        </w:rPr>
        <w:t xml:space="preserve">ederal, </w:t>
      </w:r>
      <w:r w:rsidR="6A936EA6" w:rsidRPr="003D78F9">
        <w:rPr>
          <w:rFonts w:ascii="Arial" w:eastAsia="Arial" w:hAnsi="Arial" w:cs="Arial"/>
          <w:spacing w:val="0"/>
          <w:szCs w:val="22"/>
        </w:rPr>
        <w:t>S</w:t>
      </w:r>
      <w:r w:rsidRPr="003D78F9">
        <w:rPr>
          <w:rFonts w:ascii="Arial" w:eastAsia="Arial" w:hAnsi="Arial" w:cs="Arial"/>
          <w:spacing w:val="0"/>
          <w:szCs w:val="22"/>
        </w:rPr>
        <w:t xml:space="preserve">tate, and local laws and regulations, and payer requirements.  It is also </w:t>
      </w:r>
      <w:r w:rsidR="5D7B60BC" w:rsidRPr="003D78F9">
        <w:rPr>
          <w:rFonts w:ascii="Arial" w:eastAsia="Arial" w:hAnsi="Arial" w:cs="Arial"/>
          <w:spacing w:val="0"/>
          <w:szCs w:val="22"/>
        </w:rPr>
        <w:t xml:space="preserve">the </w:t>
      </w:r>
      <w:r w:rsidR="1BD01476" w:rsidRPr="003D78F9">
        <w:rPr>
          <w:rFonts w:ascii="Arial" w:eastAsia="Arial" w:hAnsi="Arial" w:cs="Arial"/>
          <w:spacing w:val="0"/>
          <w:szCs w:val="22"/>
        </w:rPr>
        <w:t>Organization</w:t>
      </w:r>
      <w:r w:rsidRPr="003D78F9">
        <w:rPr>
          <w:rFonts w:ascii="Arial" w:eastAsia="Arial" w:hAnsi="Arial" w:cs="Arial"/>
          <w:spacing w:val="0"/>
          <w:szCs w:val="22"/>
        </w:rPr>
        <w:t xml:space="preserve">’s policy </w:t>
      </w:r>
      <w:r w:rsidR="06769F79" w:rsidRPr="003D78F9">
        <w:rPr>
          <w:rFonts w:ascii="Arial" w:eastAsia="Arial" w:hAnsi="Arial" w:cs="Arial"/>
          <w:spacing w:val="0"/>
          <w:szCs w:val="22"/>
        </w:rPr>
        <w:t>to facilitate the prevention of improper or illegal activities</w:t>
      </w:r>
      <w:r w:rsidR="3E64598C" w:rsidRPr="003D78F9">
        <w:rPr>
          <w:rFonts w:ascii="Arial" w:eastAsia="Arial" w:hAnsi="Arial" w:cs="Arial"/>
          <w:spacing w:val="0"/>
          <w:szCs w:val="22"/>
        </w:rPr>
        <w:t>,</w:t>
      </w:r>
      <w:r w:rsidR="06769F79" w:rsidRPr="003D78F9">
        <w:rPr>
          <w:rFonts w:ascii="Arial" w:eastAsia="Arial" w:hAnsi="Arial" w:cs="Arial"/>
          <w:spacing w:val="0"/>
          <w:szCs w:val="22"/>
        </w:rPr>
        <w:t xml:space="preserve"> to provide mechanisms to detect any violations </w:t>
      </w:r>
      <w:r w:rsidR="13C53451" w:rsidRPr="003D78F9">
        <w:rPr>
          <w:rFonts w:ascii="Arial" w:eastAsia="Arial" w:hAnsi="Arial" w:cs="Arial"/>
          <w:spacing w:val="0"/>
          <w:szCs w:val="22"/>
        </w:rPr>
        <w:t>of laws and regulations</w:t>
      </w:r>
      <w:r w:rsidR="31927734" w:rsidRPr="003D78F9">
        <w:rPr>
          <w:rFonts w:ascii="Arial" w:eastAsia="Arial" w:hAnsi="Arial" w:cs="Arial"/>
          <w:spacing w:val="0"/>
          <w:szCs w:val="22"/>
        </w:rPr>
        <w:t xml:space="preserve"> and work to prevent, detect, and investigate issues related to fraud, waste, and abuse</w:t>
      </w:r>
      <w:r w:rsidR="13C53451" w:rsidRPr="003D78F9">
        <w:rPr>
          <w:rFonts w:ascii="Arial" w:eastAsia="Arial" w:hAnsi="Arial" w:cs="Arial"/>
          <w:spacing w:val="0"/>
          <w:szCs w:val="22"/>
        </w:rPr>
        <w:t xml:space="preserve">.  </w:t>
      </w:r>
      <w:r w:rsidR="0A991A64" w:rsidRPr="003D78F9">
        <w:rPr>
          <w:rFonts w:ascii="Arial" w:eastAsia="Arial" w:hAnsi="Arial" w:cs="Arial"/>
          <w:spacing w:val="0"/>
          <w:szCs w:val="22"/>
        </w:rPr>
        <w:t xml:space="preserve">To ensure this, </w:t>
      </w:r>
      <w:r w:rsidR="005E4F7A" w:rsidRPr="003D78F9">
        <w:rPr>
          <w:rFonts w:ascii="Arial" w:eastAsia="Arial" w:hAnsi="Arial" w:cs="Arial"/>
          <w:bCs/>
          <w:spacing w:val="0"/>
          <w:szCs w:val="22"/>
        </w:rPr>
        <w:t>CDSLT</w:t>
      </w:r>
      <w:r w:rsidR="0A991A64" w:rsidRPr="003D78F9">
        <w:rPr>
          <w:spacing w:val="0"/>
          <w:sz w:val="24"/>
          <w:szCs w:val="24"/>
        </w:rPr>
        <w:t xml:space="preserve"> </w:t>
      </w:r>
      <w:r w:rsidR="0A991A64" w:rsidRPr="003D78F9">
        <w:rPr>
          <w:rFonts w:ascii="Arial" w:eastAsia="Arial" w:hAnsi="Arial" w:cs="Arial"/>
          <w:spacing w:val="0"/>
          <w:szCs w:val="22"/>
        </w:rPr>
        <w:t xml:space="preserve">has established </w:t>
      </w:r>
      <w:r w:rsidR="33E6B816" w:rsidRPr="003D78F9">
        <w:rPr>
          <w:rFonts w:ascii="Arial" w:eastAsia="Arial" w:hAnsi="Arial" w:cs="Arial"/>
          <w:spacing w:val="0"/>
          <w:szCs w:val="22"/>
        </w:rPr>
        <w:t xml:space="preserve">this Compliance </w:t>
      </w:r>
      <w:r w:rsidR="0062688A">
        <w:rPr>
          <w:rFonts w:ascii="Arial" w:eastAsia="Arial" w:hAnsi="Arial" w:cs="Arial"/>
          <w:spacing w:val="0"/>
          <w:szCs w:val="22"/>
        </w:rPr>
        <w:t>Program</w:t>
      </w:r>
      <w:r w:rsidR="0515914A" w:rsidRPr="003D78F9">
        <w:rPr>
          <w:rFonts w:ascii="Arial" w:eastAsia="Arial" w:hAnsi="Arial" w:cs="Arial"/>
          <w:spacing w:val="0"/>
          <w:szCs w:val="22"/>
        </w:rPr>
        <w:t xml:space="preserve"> and</w:t>
      </w:r>
      <w:r w:rsidR="33E6B816" w:rsidRPr="003D78F9">
        <w:rPr>
          <w:rFonts w:ascii="Arial" w:eastAsia="Arial" w:hAnsi="Arial" w:cs="Arial"/>
          <w:spacing w:val="0"/>
          <w:szCs w:val="22"/>
        </w:rPr>
        <w:t xml:space="preserve"> </w:t>
      </w:r>
      <w:r w:rsidR="7968CEE7" w:rsidRPr="003D78F9">
        <w:rPr>
          <w:rFonts w:ascii="Arial" w:eastAsia="Arial" w:hAnsi="Arial" w:cs="Arial"/>
          <w:spacing w:val="0"/>
          <w:szCs w:val="22"/>
        </w:rPr>
        <w:t>commits to</w:t>
      </w:r>
      <w:r w:rsidR="0A991A64" w:rsidRPr="003D78F9">
        <w:rPr>
          <w:rFonts w:ascii="Arial" w:eastAsia="Arial" w:hAnsi="Arial" w:cs="Arial"/>
          <w:spacing w:val="0"/>
          <w:szCs w:val="22"/>
        </w:rPr>
        <w:t xml:space="preserve"> </w:t>
      </w:r>
      <w:r w:rsidR="66396162" w:rsidRPr="003D78F9">
        <w:rPr>
          <w:rFonts w:ascii="Arial" w:eastAsia="Arial" w:hAnsi="Arial" w:cs="Arial"/>
          <w:spacing w:val="0"/>
          <w:szCs w:val="22"/>
        </w:rPr>
        <w:t>maintaining</w:t>
      </w:r>
      <w:r w:rsidR="0A991A64" w:rsidRPr="003D78F9">
        <w:rPr>
          <w:rFonts w:ascii="Arial" w:eastAsia="Arial" w:hAnsi="Arial" w:cs="Arial"/>
          <w:spacing w:val="0"/>
          <w:szCs w:val="22"/>
        </w:rPr>
        <w:t xml:space="preserve"> an effective Compliance Program</w:t>
      </w:r>
      <w:r w:rsidR="458BD3FB" w:rsidRPr="003D78F9">
        <w:rPr>
          <w:rFonts w:ascii="Arial" w:eastAsia="Arial" w:hAnsi="Arial" w:cs="Arial"/>
          <w:spacing w:val="0"/>
          <w:szCs w:val="22"/>
        </w:rPr>
        <w:t>.</w:t>
      </w:r>
      <w:r w:rsidR="0A991A64" w:rsidRPr="003D78F9">
        <w:rPr>
          <w:rFonts w:ascii="Arial" w:eastAsia="Arial" w:hAnsi="Arial" w:cs="Arial"/>
          <w:spacing w:val="0"/>
          <w:szCs w:val="22"/>
        </w:rPr>
        <w:t xml:space="preserve"> </w:t>
      </w:r>
    </w:p>
    <w:p w14:paraId="4D168B20" w14:textId="77777777" w:rsidR="00A214AC" w:rsidRPr="003D78F9" w:rsidRDefault="00A214AC" w:rsidP="00C65299">
      <w:pPr>
        <w:pStyle w:val="BodyText"/>
        <w:spacing w:line="240" w:lineRule="auto"/>
        <w:rPr>
          <w:rFonts w:ascii="Arial" w:eastAsia="Arial" w:hAnsi="Arial" w:cs="Arial"/>
          <w:spacing w:val="0"/>
          <w:szCs w:val="22"/>
        </w:rPr>
      </w:pPr>
    </w:p>
    <w:p w14:paraId="2A9580F4" w14:textId="00BDFE84" w:rsidR="00B82B94" w:rsidRPr="00C65299" w:rsidRDefault="1F797704" w:rsidP="00C65299">
      <w:pPr>
        <w:pStyle w:val="Heading1"/>
        <w:tabs>
          <w:tab w:val="num" w:pos="720"/>
        </w:tabs>
        <w:rPr>
          <w:rFonts w:cs="Arial"/>
          <w:sz w:val="22"/>
          <w:szCs w:val="22"/>
        </w:rPr>
      </w:pPr>
      <w:r w:rsidRPr="00C65299">
        <w:rPr>
          <w:rFonts w:cs="Arial"/>
          <w:sz w:val="22"/>
          <w:szCs w:val="22"/>
        </w:rPr>
        <w:t>II.</w:t>
      </w:r>
      <w:r w:rsidR="005297E6" w:rsidRPr="00C65299">
        <w:rPr>
          <w:rFonts w:cs="Arial"/>
          <w:sz w:val="22"/>
          <w:szCs w:val="22"/>
        </w:rPr>
        <w:t xml:space="preserve"> </w:t>
      </w:r>
      <w:r w:rsidR="00B82B94" w:rsidRPr="00C65299">
        <w:tab/>
      </w:r>
      <w:r w:rsidRPr="00C65299">
        <w:rPr>
          <w:rFonts w:cs="Arial"/>
          <w:sz w:val="22"/>
          <w:szCs w:val="22"/>
        </w:rPr>
        <w:t>Commitment</w:t>
      </w:r>
    </w:p>
    <w:p w14:paraId="4480DA5F" w14:textId="6DEC9396" w:rsidR="00B82B94" w:rsidRPr="00C65299" w:rsidRDefault="00B82B94" w:rsidP="00C65299">
      <w:pPr>
        <w:rPr>
          <w:rFonts w:ascii="Arial" w:hAnsi="Arial" w:cs="Arial"/>
          <w:sz w:val="22"/>
          <w:szCs w:val="22"/>
        </w:rPr>
      </w:pPr>
    </w:p>
    <w:p w14:paraId="2041CFE7" w14:textId="662C2843" w:rsidR="0FEE12C2" w:rsidRPr="003D78F9" w:rsidRDefault="005E4F7A" w:rsidP="00C65299">
      <w:pPr>
        <w:pStyle w:val="BodyText"/>
        <w:spacing w:line="240" w:lineRule="auto"/>
        <w:rPr>
          <w:rFonts w:ascii="Arial" w:hAnsi="Arial" w:cs="Arial"/>
          <w:spacing w:val="0"/>
        </w:rPr>
      </w:pPr>
      <w:r w:rsidRPr="003D78F9">
        <w:rPr>
          <w:rFonts w:ascii="Arial" w:hAnsi="Arial" w:cs="Arial"/>
          <w:bCs/>
          <w:spacing w:val="0"/>
        </w:rPr>
        <w:t>CDSLT</w:t>
      </w:r>
      <w:r w:rsidR="0FEE12C2" w:rsidRPr="003D78F9">
        <w:rPr>
          <w:rFonts w:ascii="Arial" w:hAnsi="Arial" w:cs="Arial"/>
          <w:spacing w:val="0"/>
        </w:rPr>
        <w:t xml:space="preserve"> is, and will remain,</w:t>
      </w:r>
      <w:r w:rsidR="1F797704" w:rsidRPr="003D78F9">
        <w:rPr>
          <w:rFonts w:ascii="Arial" w:hAnsi="Arial" w:cs="Arial"/>
          <w:spacing w:val="0"/>
        </w:rPr>
        <w:t xml:space="preserve"> committed to our responsibility to conduct our business affairs with integrity based on sound ethical and moral standards.  We will hold </w:t>
      </w:r>
      <w:r w:rsidR="26D6FC12" w:rsidRPr="003D78F9">
        <w:rPr>
          <w:rFonts w:ascii="Arial" w:hAnsi="Arial" w:cs="Arial"/>
          <w:spacing w:val="0"/>
        </w:rPr>
        <w:t>all Affected Individuals to these same standards.</w:t>
      </w:r>
    </w:p>
    <w:p w14:paraId="07CB87F6" w14:textId="77777777" w:rsidR="00B82B94" w:rsidRPr="003D78F9" w:rsidRDefault="00B82B94" w:rsidP="00C65299">
      <w:pPr>
        <w:pStyle w:val="BodyText"/>
        <w:spacing w:line="240" w:lineRule="auto"/>
        <w:rPr>
          <w:rFonts w:ascii="Arial" w:hAnsi="Arial" w:cs="Arial"/>
          <w:spacing w:val="0"/>
          <w:szCs w:val="22"/>
        </w:rPr>
      </w:pPr>
    </w:p>
    <w:p w14:paraId="77B1CC65" w14:textId="076C38F7" w:rsidR="00B82B94" w:rsidRPr="003D78F9" w:rsidRDefault="005E4F7A" w:rsidP="00C65299">
      <w:pPr>
        <w:pStyle w:val="BodyText"/>
        <w:spacing w:line="240" w:lineRule="auto"/>
        <w:rPr>
          <w:rFonts w:ascii="Arial" w:hAnsi="Arial" w:cs="Arial"/>
          <w:spacing w:val="0"/>
        </w:rPr>
      </w:pPr>
      <w:r w:rsidRPr="003D78F9">
        <w:rPr>
          <w:rFonts w:ascii="Arial" w:hAnsi="Arial" w:cs="Arial"/>
          <w:bCs/>
          <w:spacing w:val="0"/>
        </w:rPr>
        <w:t>CDSLT</w:t>
      </w:r>
      <w:r w:rsidR="6AB97742" w:rsidRPr="003D78F9">
        <w:rPr>
          <w:rFonts w:ascii="Arial" w:hAnsi="Arial" w:cs="Arial"/>
          <w:spacing w:val="0"/>
        </w:rPr>
        <w:t xml:space="preserve"> is committed to maintaining and measuring the effectiveness of our</w:t>
      </w:r>
      <w:r w:rsidR="2DC86FBA" w:rsidRPr="003D78F9">
        <w:rPr>
          <w:rFonts w:ascii="Arial" w:hAnsi="Arial" w:cs="Arial"/>
          <w:spacing w:val="0"/>
        </w:rPr>
        <w:t xml:space="preserve"> </w:t>
      </w:r>
      <w:r w:rsidR="6AB97742" w:rsidRPr="003D78F9">
        <w:rPr>
          <w:rFonts w:ascii="Arial" w:hAnsi="Arial" w:cs="Arial"/>
          <w:spacing w:val="0"/>
        </w:rPr>
        <w:t xml:space="preserve">Compliance </w:t>
      </w:r>
      <w:r w:rsidR="093ACD5E" w:rsidRPr="003D78F9">
        <w:rPr>
          <w:rFonts w:ascii="Arial" w:hAnsi="Arial" w:cs="Arial"/>
          <w:spacing w:val="0"/>
        </w:rPr>
        <w:t>Program</w:t>
      </w:r>
      <w:r w:rsidR="6AB97742" w:rsidRPr="003D78F9">
        <w:rPr>
          <w:rFonts w:ascii="Arial" w:hAnsi="Arial" w:cs="Arial"/>
          <w:spacing w:val="0"/>
        </w:rPr>
        <w:t xml:space="preserve"> and </w:t>
      </w:r>
      <w:r w:rsidR="593E14C8" w:rsidRPr="003D78F9">
        <w:rPr>
          <w:rFonts w:ascii="Arial" w:hAnsi="Arial" w:cs="Arial"/>
          <w:spacing w:val="0"/>
        </w:rPr>
        <w:t>S</w:t>
      </w:r>
      <w:r w:rsidR="6AB97742" w:rsidRPr="003D78F9">
        <w:rPr>
          <w:rFonts w:ascii="Arial" w:hAnsi="Arial" w:cs="Arial"/>
          <w:spacing w:val="0"/>
        </w:rPr>
        <w:t>tandards</w:t>
      </w:r>
      <w:r w:rsidR="04C8CF73" w:rsidRPr="003D78F9">
        <w:rPr>
          <w:rFonts w:ascii="Arial" w:hAnsi="Arial" w:cs="Arial"/>
          <w:spacing w:val="0"/>
        </w:rPr>
        <w:t xml:space="preserve"> of Conduct</w:t>
      </w:r>
      <w:r w:rsidR="6AB97742" w:rsidRPr="003D78F9">
        <w:rPr>
          <w:rFonts w:ascii="Arial" w:hAnsi="Arial" w:cs="Arial"/>
          <w:spacing w:val="0"/>
        </w:rPr>
        <w:t xml:space="preserve"> through monitoring and auditing systems reasonably designed to detect noncompliance by </w:t>
      </w:r>
      <w:r w:rsidR="36B69B18" w:rsidRPr="003D78F9">
        <w:rPr>
          <w:rFonts w:ascii="Arial" w:hAnsi="Arial" w:cs="Arial"/>
          <w:spacing w:val="0"/>
        </w:rPr>
        <w:t>Affected Individuals</w:t>
      </w:r>
      <w:r w:rsidR="6AB97742" w:rsidRPr="003D78F9">
        <w:rPr>
          <w:rFonts w:ascii="Arial" w:hAnsi="Arial" w:cs="Arial"/>
          <w:spacing w:val="0"/>
        </w:rPr>
        <w:t xml:space="preserve">. </w:t>
      </w:r>
    </w:p>
    <w:p w14:paraId="2C1A5F1A" w14:textId="1247C37A" w:rsidR="00B82B94" w:rsidRPr="003D78F9" w:rsidRDefault="00B82B94" w:rsidP="00C65299">
      <w:pPr>
        <w:pStyle w:val="BodyText"/>
        <w:spacing w:line="240" w:lineRule="auto"/>
        <w:rPr>
          <w:rFonts w:ascii="Arial" w:eastAsia="Arial" w:hAnsi="Arial" w:cs="Arial"/>
          <w:spacing w:val="0"/>
          <w:sz w:val="24"/>
          <w:szCs w:val="24"/>
        </w:rPr>
      </w:pPr>
    </w:p>
    <w:p w14:paraId="15782A0F" w14:textId="3A8EEE0D" w:rsidR="00B82B94" w:rsidRPr="003D78F9" w:rsidRDefault="005E4F7A" w:rsidP="00C65299">
      <w:pPr>
        <w:pStyle w:val="BodyText"/>
        <w:spacing w:line="240" w:lineRule="auto"/>
        <w:rPr>
          <w:rFonts w:ascii="Arial" w:eastAsia="Arial" w:hAnsi="Arial" w:cs="Arial"/>
          <w:spacing w:val="0"/>
          <w:szCs w:val="22"/>
        </w:rPr>
      </w:pPr>
      <w:r w:rsidRPr="003D78F9">
        <w:rPr>
          <w:rFonts w:ascii="Arial" w:hAnsi="Arial" w:cs="Arial"/>
          <w:bCs/>
          <w:spacing w:val="0"/>
          <w:szCs w:val="22"/>
        </w:rPr>
        <w:t>CDSLT</w:t>
      </w:r>
      <w:r w:rsidR="0A5EEB1D" w:rsidRPr="003D78F9">
        <w:rPr>
          <w:rFonts w:ascii="Arial" w:hAnsi="Arial" w:cs="Arial"/>
          <w:spacing w:val="0"/>
          <w:szCs w:val="22"/>
        </w:rPr>
        <w:t xml:space="preserve"> is committed</w:t>
      </w:r>
      <w:r w:rsidR="0A5EEB1D" w:rsidRPr="003D78F9">
        <w:rPr>
          <w:rFonts w:ascii="Arial" w:eastAsia="Arial" w:hAnsi="Arial" w:cs="Arial"/>
          <w:spacing w:val="0"/>
          <w:szCs w:val="22"/>
        </w:rPr>
        <w:t xml:space="preserve"> </w:t>
      </w:r>
      <w:r w:rsidR="1CD51A8C" w:rsidRPr="003D78F9">
        <w:rPr>
          <w:rFonts w:ascii="Arial" w:eastAsia="Arial" w:hAnsi="Arial" w:cs="Arial"/>
          <w:spacing w:val="0"/>
          <w:szCs w:val="22"/>
        </w:rPr>
        <w:t xml:space="preserve">to </w:t>
      </w:r>
      <w:r w:rsidR="2159B1A3" w:rsidRPr="003D78F9">
        <w:rPr>
          <w:rFonts w:ascii="Arial" w:eastAsia="Arial" w:hAnsi="Arial" w:cs="Arial"/>
          <w:spacing w:val="0"/>
          <w:szCs w:val="22"/>
        </w:rPr>
        <w:t>th</w:t>
      </w:r>
      <w:r w:rsidR="1CD51A8C" w:rsidRPr="003D78F9">
        <w:rPr>
          <w:rFonts w:ascii="Arial" w:eastAsia="Arial" w:hAnsi="Arial" w:cs="Arial"/>
          <w:spacing w:val="0"/>
          <w:szCs w:val="22"/>
        </w:rPr>
        <w:t xml:space="preserve">e prevention of improper or illegal activities and to provide mechanisms to detect </w:t>
      </w:r>
      <w:r w:rsidR="1D5F20BF" w:rsidRPr="003D78F9">
        <w:rPr>
          <w:rFonts w:ascii="Arial" w:eastAsia="Arial" w:hAnsi="Arial" w:cs="Arial"/>
          <w:spacing w:val="0"/>
          <w:szCs w:val="22"/>
        </w:rPr>
        <w:t xml:space="preserve">noncompliance, including but not limited to, </w:t>
      </w:r>
      <w:r w:rsidR="1CD51A8C" w:rsidRPr="003D78F9">
        <w:rPr>
          <w:rFonts w:ascii="Arial" w:eastAsia="Arial" w:hAnsi="Arial" w:cs="Arial"/>
          <w:spacing w:val="0"/>
          <w:szCs w:val="22"/>
        </w:rPr>
        <w:t>any violations</w:t>
      </w:r>
      <w:r w:rsidR="64C9D8B3" w:rsidRPr="003D78F9">
        <w:rPr>
          <w:rFonts w:ascii="Arial" w:eastAsia="Arial" w:hAnsi="Arial" w:cs="Arial"/>
          <w:spacing w:val="0"/>
          <w:szCs w:val="22"/>
        </w:rPr>
        <w:t xml:space="preserve"> of laws and regulations, </w:t>
      </w:r>
      <w:r w:rsidR="757C123D" w:rsidRPr="003D78F9">
        <w:rPr>
          <w:rFonts w:ascii="Arial" w:eastAsia="Arial" w:hAnsi="Arial" w:cs="Arial"/>
          <w:spacing w:val="0"/>
          <w:szCs w:val="22"/>
        </w:rPr>
        <w:t xml:space="preserve">healthcare program requirements, </w:t>
      </w:r>
      <w:r w:rsidR="64C9D8B3" w:rsidRPr="003D78F9">
        <w:rPr>
          <w:rFonts w:ascii="Arial" w:eastAsia="Arial" w:hAnsi="Arial" w:cs="Arial"/>
          <w:spacing w:val="0"/>
          <w:szCs w:val="22"/>
        </w:rPr>
        <w:t xml:space="preserve">the Standards of Conduct and </w:t>
      </w:r>
      <w:r w:rsidRPr="003D78F9">
        <w:rPr>
          <w:rFonts w:ascii="Arial" w:eastAsia="Arial" w:hAnsi="Arial" w:cs="Arial"/>
          <w:bCs/>
          <w:spacing w:val="0"/>
          <w:szCs w:val="22"/>
        </w:rPr>
        <w:t>CDSLT</w:t>
      </w:r>
      <w:r w:rsidR="4FD6DA95" w:rsidRPr="003D78F9">
        <w:rPr>
          <w:rFonts w:ascii="Arial" w:eastAsia="Arial" w:hAnsi="Arial" w:cs="Arial"/>
          <w:spacing w:val="0"/>
          <w:szCs w:val="22"/>
        </w:rPr>
        <w:t>’s</w:t>
      </w:r>
      <w:r w:rsidR="1F797704" w:rsidRPr="003D78F9">
        <w:rPr>
          <w:rFonts w:ascii="Arial" w:hAnsi="Arial" w:cs="Arial"/>
          <w:spacing w:val="0"/>
          <w:szCs w:val="22"/>
        </w:rPr>
        <w:t xml:space="preserve"> </w:t>
      </w:r>
      <w:r w:rsidR="75DA6AB7" w:rsidRPr="003D78F9">
        <w:rPr>
          <w:rFonts w:ascii="Arial" w:hAnsi="Arial" w:cs="Arial"/>
          <w:spacing w:val="0"/>
          <w:szCs w:val="22"/>
        </w:rPr>
        <w:t>policies and procedures.</w:t>
      </w:r>
      <w:r w:rsidR="41FF22D8" w:rsidRPr="003D78F9">
        <w:rPr>
          <w:rFonts w:ascii="Arial" w:eastAsia="Arial" w:hAnsi="Arial" w:cs="Arial"/>
          <w:spacing w:val="0"/>
          <w:szCs w:val="22"/>
        </w:rPr>
        <w:t xml:space="preserve"> </w:t>
      </w:r>
      <w:r w:rsidR="00A214AC" w:rsidRPr="003D78F9">
        <w:rPr>
          <w:rFonts w:ascii="Arial" w:eastAsia="Arial" w:hAnsi="Arial" w:cs="Arial"/>
          <w:spacing w:val="0"/>
          <w:szCs w:val="22"/>
        </w:rPr>
        <w:t xml:space="preserve"> </w:t>
      </w:r>
      <w:r w:rsidR="41FF22D8" w:rsidRPr="003D78F9">
        <w:rPr>
          <w:rFonts w:ascii="Arial" w:eastAsia="Arial" w:hAnsi="Arial" w:cs="Arial"/>
          <w:spacing w:val="0"/>
          <w:szCs w:val="22"/>
        </w:rPr>
        <w:t xml:space="preserve">The Organization </w:t>
      </w:r>
      <w:r w:rsidR="1E06CA2F" w:rsidRPr="003D78F9">
        <w:rPr>
          <w:rFonts w:ascii="Arial" w:eastAsia="Arial" w:hAnsi="Arial" w:cs="Arial"/>
          <w:spacing w:val="0"/>
          <w:szCs w:val="22"/>
        </w:rPr>
        <w:t xml:space="preserve">is committed to the </w:t>
      </w:r>
      <w:r w:rsidR="41FF22D8" w:rsidRPr="003D78F9">
        <w:rPr>
          <w:rFonts w:ascii="Arial" w:eastAsia="Arial" w:hAnsi="Arial" w:cs="Arial"/>
          <w:spacing w:val="0"/>
          <w:szCs w:val="22"/>
        </w:rPr>
        <w:t>prompt</w:t>
      </w:r>
      <w:r w:rsidR="7C92BC25" w:rsidRPr="003D78F9">
        <w:rPr>
          <w:rFonts w:ascii="Arial" w:eastAsia="Arial" w:hAnsi="Arial" w:cs="Arial"/>
          <w:spacing w:val="0"/>
          <w:szCs w:val="22"/>
        </w:rPr>
        <w:t xml:space="preserve"> </w:t>
      </w:r>
      <w:r w:rsidR="536D4987" w:rsidRPr="003D78F9">
        <w:rPr>
          <w:rFonts w:ascii="Arial" w:eastAsia="Arial" w:hAnsi="Arial" w:cs="Arial"/>
          <w:spacing w:val="0"/>
          <w:szCs w:val="22"/>
        </w:rPr>
        <w:t>investigat</w:t>
      </w:r>
      <w:r w:rsidR="51D991EB" w:rsidRPr="003D78F9">
        <w:rPr>
          <w:rFonts w:ascii="Arial" w:eastAsia="Arial" w:hAnsi="Arial" w:cs="Arial"/>
          <w:spacing w:val="0"/>
          <w:szCs w:val="22"/>
        </w:rPr>
        <w:t>ion and resolution of reported or detected</w:t>
      </w:r>
      <w:r w:rsidR="536D4987" w:rsidRPr="003D78F9">
        <w:rPr>
          <w:rFonts w:ascii="Arial" w:eastAsia="Arial" w:hAnsi="Arial" w:cs="Arial"/>
          <w:spacing w:val="0"/>
          <w:szCs w:val="22"/>
        </w:rPr>
        <w:t xml:space="preserve"> </w:t>
      </w:r>
      <w:r w:rsidR="348F7DAC" w:rsidRPr="003D78F9">
        <w:rPr>
          <w:rFonts w:ascii="Arial" w:eastAsia="Arial" w:hAnsi="Arial" w:cs="Arial"/>
          <w:spacing w:val="0"/>
          <w:szCs w:val="22"/>
        </w:rPr>
        <w:t>noncompliance</w:t>
      </w:r>
      <w:r w:rsidR="68CBD37E" w:rsidRPr="003D78F9">
        <w:rPr>
          <w:rFonts w:ascii="Arial" w:eastAsia="Arial" w:hAnsi="Arial" w:cs="Arial"/>
          <w:spacing w:val="0"/>
          <w:szCs w:val="22"/>
        </w:rPr>
        <w:t>.</w:t>
      </w:r>
      <w:r w:rsidR="348F7DAC" w:rsidRPr="003D78F9">
        <w:rPr>
          <w:rFonts w:ascii="Arial" w:eastAsia="Arial" w:hAnsi="Arial" w:cs="Arial"/>
          <w:spacing w:val="0"/>
          <w:szCs w:val="22"/>
        </w:rPr>
        <w:t xml:space="preserve"> </w:t>
      </w:r>
    </w:p>
    <w:p w14:paraId="4D9D9CA9" w14:textId="1031F800" w:rsidR="00B82B94" w:rsidRPr="003D78F9" w:rsidRDefault="00B82B94" w:rsidP="00C65299">
      <w:pPr>
        <w:pStyle w:val="BodyText"/>
        <w:spacing w:line="240" w:lineRule="auto"/>
        <w:rPr>
          <w:rFonts w:ascii="Arial" w:hAnsi="Arial" w:cs="Arial"/>
          <w:bCs/>
          <w:spacing w:val="0"/>
        </w:rPr>
      </w:pPr>
    </w:p>
    <w:p w14:paraId="7C5AE443" w14:textId="77777777" w:rsidR="00A214AC" w:rsidRPr="003D78F9" w:rsidRDefault="00A214AC" w:rsidP="00C65299">
      <w:pPr>
        <w:rPr>
          <w:rFonts w:ascii="Arial" w:hAnsi="Arial" w:cs="Arial"/>
          <w:bCs/>
          <w:sz w:val="22"/>
        </w:rPr>
      </w:pPr>
      <w:r w:rsidRPr="003D78F9">
        <w:rPr>
          <w:rFonts w:ascii="Arial" w:hAnsi="Arial" w:cs="Arial"/>
          <w:bCs/>
        </w:rPr>
        <w:br w:type="page"/>
      </w:r>
    </w:p>
    <w:p w14:paraId="262B8C69" w14:textId="32F0290A" w:rsidR="00B82B94" w:rsidRPr="00C65299" w:rsidRDefault="005E4F7A" w:rsidP="00C65299">
      <w:pPr>
        <w:pStyle w:val="BodyText"/>
        <w:spacing w:line="240" w:lineRule="auto"/>
        <w:rPr>
          <w:rFonts w:ascii="Arial" w:hAnsi="Arial" w:cs="Arial"/>
          <w:spacing w:val="0"/>
        </w:rPr>
      </w:pPr>
      <w:r w:rsidRPr="003D78F9">
        <w:rPr>
          <w:rFonts w:ascii="Arial" w:hAnsi="Arial" w:cs="Arial"/>
          <w:bCs/>
          <w:spacing w:val="0"/>
        </w:rPr>
        <w:lastRenderedPageBreak/>
        <w:t>CDSLT</w:t>
      </w:r>
      <w:r w:rsidR="0C7493D5" w:rsidRPr="003D78F9">
        <w:rPr>
          <w:rFonts w:ascii="Arial" w:hAnsi="Arial" w:cs="Arial"/>
          <w:spacing w:val="0"/>
        </w:rPr>
        <w:t xml:space="preserve"> </w:t>
      </w:r>
      <w:r w:rsidR="5E217820" w:rsidRPr="003D78F9">
        <w:rPr>
          <w:rFonts w:ascii="Arial" w:hAnsi="Arial" w:cs="Arial"/>
          <w:spacing w:val="0"/>
        </w:rPr>
        <w:t>is committed</w:t>
      </w:r>
      <w:r w:rsidR="5E217820" w:rsidRPr="00C65299">
        <w:rPr>
          <w:rFonts w:ascii="Arial" w:hAnsi="Arial" w:cs="Arial"/>
          <w:spacing w:val="0"/>
        </w:rPr>
        <w:t xml:space="preserve"> to</w:t>
      </w:r>
      <w:r w:rsidR="4386E77D" w:rsidRPr="00C65299">
        <w:rPr>
          <w:rFonts w:ascii="Arial" w:hAnsi="Arial" w:cs="Arial"/>
          <w:spacing w:val="0"/>
        </w:rPr>
        <w:t xml:space="preserve"> the performance of regular, periodic compliance audits by internal and/or external auditors who have expertise in </w:t>
      </w:r>
      <w:r w:rsidR="6A936EA6" w:rsidRPr="00C65299">
        <w:rPr>
          <w:rFonts w:ascii="Arial" w:hAnsi="Arial" w:cs="Arial"/>
          <w:spacing w:val="0"/>
        </w:rPr>
        <w:t>F</w:t>
      </w:r>
      <w:r w:rsidR="4386E77D" w:rsidRPr="00C65299">
        <w:rPr>
          <w:rFonts w:ascii="Arial" w:hAnsi="Arial" w:cs="Arial"/>
          <w:spacing w:val="0"/>
        </w:rPr>
        <w:t xml:space="preserve">ederal and </w:t>
      </w:r>
      <w:r w:rsidR="6A936EA6" w:rsidRPr="00C65299">
        <w:rPr>
          <w:rFonts w:ascii="Arial" w:hAnsi="Arial" w:cs="Arial"/>
          <w:spacing w:val="0"/>
        </w:rPr>
        <w:t>State health</w:t>
      </w:r>
      <w:r w:rsidR="4386E77D" w:rsidRPr="00C65299">
        <w:rPr>
          <w:rFonts w:ascii="Arial" w:hAnsi="Arial" w:cs="Arial"/>
          <w:spacing w:val="0"/>
        </w:rPr>
        <w:t>care st</w:t>
      </w:r>
      <w:r w:rsidR="6A936EA6" w:rsidRPr="00C65299">
        <w:rPr>
          <w:rFonts w:ascii="Arial" w:hAnsi="Arial" w:cs="Arial"/>
          <w:spacing w:val="0"/>
        </w:rPr>
        <w:t>atutes, regulations, and health</w:t>
      </w:r>
      <w:r w:rsidR="4386E77D" w:rsidRPr="00C65299">
        <w:rPr>
          <w:rFonts w:ascii="Arial" w:hAnsi="Arial" w:cs="Arial"/>
          <w:spacing w:val="0"/>
        </w:rPr>
        <w:t>care program requirements.</w:t>
      </w:r>
    </w:p>
    <w:p w14:paraId="6FB659C7" w14:textId="77777777" w:rsidR="00B82B94" w:rsidRPr="00C65299" w:rsidRDefault="00B82B94" w:rsidP="00C65299">
      <w:pPr>
        <w:jc w:val="both"/>
        <w:rPr>
          <w:rFonts w:ascii="Arial" w:hAnsi="Arial" w:cs="Arial"/>
          <w:sz w:val="22"/>
          <w:szCs w:val="22"/>
        </w:rPr>
      </w:pPr>
    </w:p>
    <w:p w14:paraId="419F2BFE" w14:textId="6458CA2D" w:rsidR="00B82B94" w:rsidRPr="00C65299" w:rsidRDefault="1F797704" w:rsidP="00C65299">
      <w:pPr>
        <w:pStyle w:val="Heading1"/>
        <w:tabs>
          <w:tab w:val="num" w:pos="720"/>
        </w:tabs>
        <w:rPr>
          <w:rFonts w:cs="Arial"/>
          <w:sz w:val="22"/>
          <w:szCs w:val="22"/>
        </w:rPr>
      </w:pPr>
      <w:r w:rsidRPr="00C65299">
        <w:rPr>
          <w:rFonts w:cs="Arial"/>
          <w:sz w:val="22"/>
          <w:szCs w:val="22"/>
        </w:rPr>
        <w:t>I</w:t>
      </w:r>
      <w:r w:rsidR="1E1B6759" w:rsidRPr="00C65299">
        <w:rPr>
          <w:rFonts w:cs="Arial"/>
          <w:sz w:val="22"/>
          <w:szCs w:val="22"/>
        </w:rPr>
        <w:t>II</w:t>
      </w:r>
      <w:r w:rsidRPr="00C65299">
        <w:rPr>
          <w:rFonts w:cs="Arial"/>
          <w:sz w:val="22"/>
          <w:szCs w:val="22"/>
        </w:rPr>
        <w:t xml:space="preserve">. </w:t>
      </w:r>
      <w:r w:rsidR="00B82B94" w:rsidRPr="00C65299">
        <w:tab/>
      </w:r>
      <w:r w:rsidRPr="00C65299">
        <w:rPr>
          <w:rFonts w:cs="Arial"/>
          <w:sz w:val="22"/>
          <w:szCs w:val="22"/>
        </w:rPr>
        <w:t>Responsibility</w:t>
      </w:r>
    </w:p>
    <w:p w14:paraId="12677D21" w14:textId="77777777" w:rsidR="00B82B94" w:rsidRPr="00C65299" w:rsidRDefault="00B82B94" w:rsidP="00C65299">
      <w:pPr>
        <w:rPr>
          <w:rFonts w:ascii="Arial" w:hAnsi="Arial" w:cs="Arial"/>
          <w:sz w:val="22"/>
          <w:szCs w:val="22"/>
        </w:rPr>
      </w:pPr>
    </w:p>
    <w:p w14:paraId="273803E7" w14:textId="00AC72E9" w:rsidR="00B82B94" w:rsidRPr="00C65299" w:rsidRDefault="1F797704" w:rsidP="00C65299">
      <w:pPr>
        <w:jc w:val="both"/>
        <w:rPr>
          <w:rFonts w:ascii="Arial" w:hAnsi="Arial" w:cs="Arial"/>
          <w:sz w:val="22"/>
          <w:szCs w:val="22"/>
        </w:rPr>
      </w:pPr>
      <w:r w:rsidRPr="00C65299">
        <w:rPr>
          <w:rFonts w:ascii="Arial" w:hAnsi="Arial" w:cs="Arial"/>
          <w:sz w:val="22"/>
          <w:szCs w:val="22"/>
        </w:rPr>
        <w:t>All</w:t>
      </w:r>
      <w:r w:rsidR="47E4F53D" w:rsidRPr="00C65299">
        <w:rPr>
          <w:rFonts w:ascii="Arial" w:hAnsi="Arial" w:cs="Arial"/>
          <w:sz w:val="22"/>
          <w:szCs w:val="22"/>
        </w:rPr>
        <w:t xml:space="preserve"> </w:t>
      </w:r>
      <w:r w:rsidR="60568552" w:rsidRPr="00C65299">
        <w:rPr>
          <w:rFonts w:ascii="Arial" w:hAnsi="Arial" w:cs="Arial"/>
          <w:sz w:val="22"/>
          <w:szCs w:val="22"/>
        </w:rPr>
        <w:t xml:space="preserve">Affected Individuals </w:t>
      </w:r>
      <w:r w:rsidRPr="00C65299">
        <w:rPr>
          <w:rFonts w:ascii="Arial" w:hAnsi="Arial" w:cs="Arial"/>
          <w:sz w:val="22"/>
          <w:szCs w:val="22"/>
        </w:rPr>
        <w:t xml:space="preserve">shall acknowledge that it is their responsibility to report </w:t>
      </w:r>
      <w:r w:rsidR="4FF25F06" w:rsidRPr="00C65299">
        <w:rPr>
          <w:rFonts w:ascii="Arial" w:hAnsi="Arial" w:cs="Arial"/>
          <w:sz w:val="22"/>
          <w:szCs w:val="22"/>
        </w:rPr>
        <w:t>any instances</w:t>
      </w:r>
      <w:r w:rsidRPr="00C65299">
        <w:rPr>
          <w:rFonts w:ascii="Arial" w:hAnsi="Arial" w:cs="Arial"/>
          <w:sz w:val="22"/>
          <w:szCs w:val="22"/>
        </w:rPr>
        <w:t xml:space="preserve"> of suspected or known noncompliance to their immediate supervisor, the Chief Executive</w:t>
      </w:r>
      <w:r w:rsidR="0ED69821" w:rsidRPr="00C65299">
        <w:rPr>
          <w:rFonts w:ascii="Arial" w:hAnsi="Arial" w:cs="Arial"/>
          <w:sz w:val="22"/>
          <w:szCs w:val="22"/>
        </w:rPr>
        <w:t>,</w:t>
      </w:r>
      <w:r w:rsidRPr="00C65299">
        <w:rPr>
          <w:rFonts w:ascii="Arial" w:hAnsi="Arial" w:cs="Arial"/>
          <w:sz w:val="22"/>
          <w:szCs w:val="22"/>
        </w:rPr>
        <w:t xml:space="preserve"> </w:t>
      </w:r>
      <w:r w:rsidR="44CD0070" w:rsidRPr="00C65299">
        <w:rPr>
          <w:rFonts w:ascii="Arial" w:hAnsi="Arial" w:cs="Arial"/>
          <w:sz w:val="22"/>
          <w:szCs w:val="22"/>
        </w:rPr>
        <w:t xml:space="preserve">or </w:t>
      </w:r>
      <w:r w:rsidRPr="00C65299">
        <w:rPr>
          <w:rFonts w:ascii="Arial" w:hAnsi="Arial" w:cs="Arial"/>
          <w:sz w:val="22"/>
          <w:szCs w:val="22"/>
        </w:rPr>
        <w:t>the Compliance Officer</w:t>
      </w:r>
      <w:r w:rsidR="3DCBAC2E" w:rsidRPr="00C65299">
        <w:rPr>
          <w:rFonts w:ascii="Arial" w:hAnsi="Arial" w:cs="Arial"/>
          <w:sz w:val="22"/>
          <w:szCs w:val="22"/>
        </w:rPr>
        <w:t xml:space="preserve"> </w:t>
      </w:r>
      <w:r w:rsidRPr="00C65299">
        <w:rPr>
          <w:rFonts w:ascii="Arial" w:hAnsi="Arial" w:cs="Arial"/>
          <w:sz w:val="22"/>
          <w:szCs w:val="22"/>
        </w:rPr>
        <w:t>without fear of retaliation</w:t>
      </w:r>
      <w:r w:rsidR="60568552" w:rsidRPr="00C65299">
        <w:rPr>
          <w:rFonts w:ascii="Arial" w:hAnsi="Arial" w:cs="Arial"/>
          <w:sz w:val="22"/>
          <w:szCs w:val="22"/>
        </w:rPr>
        <w:t xml:space="preserve">, </w:t>
      </w:r>
      <w:r w:rsidRPr="00C65299">
        <w:rPr>
          <w:rFonts w:ascii="Arial" w:hAnsi="Arial" w:cs="Arial"/>
          <w:sz w:val="22"/>
          <w:szCs w:val="22"/>
        </w:rPr>
        <w:t>retribution</w:t>
      </w:r>
      <w:r w:rsidR="043AC61E" w:rsidRPr="00C65299">
        <w:rPr>
          <w:rFonts w:ascii="Arial" w:hAnsi="Arial" w:cs="Arial"/>
          <w:sz w:val="22"/>
          <w:szCs w:val="22"/>
        </w:rPr>
        <w:t>, or intimidation</w:t>
      </w:r>
      <w:r w:rsidRPr="00C65299">
        <w:rPr>
          <w:rFonts w:ascii="Arial" w:hAnsi="Arial" w:cs="Arial"/>
          <w:sz w:val="22"/>
          <w:szCs w:val="22"/>
        </w:rPr>
        <w:t xml:space="preserve">.  Failure to report known noncompliance or making reports </w:t>
      </w:r>
      <w:r w:rsidR="0ED69821" w:rsidRPr="00C65299">
        <w:rPr>
          <w:rFonts w:ascii="Arial" w:hAnsi="Arial" w:cs="Arial"/>
          <w:sz w:val="22"/>
          <w:szCs w:val="22"/>
        </w:rPr>
        <w:t>that</w:t>
      </w:r>
      <w:r w:rsidRPr="00C65299">
        <w:rPr>
          <w:rFonts w:ascii="Arial" w:hAnsi="Arial" w:cs="Arial"/>
          <w:sz w:val="22"/>
          <w:szCs w:val="22"/>
        </w:rPr>
        <w:t xml:space="preserve"> are not in good faith will be grounds for disciplinary action, up to and including termination</w:t>
      </w:r>
      <w:r w:rsidR="100EF53B" w:rsidRPr="00C65299">
        <w:rPr>
          <w:rFonts w:ascii="Arial" w:hAnsi="Arial" w:cs="Arial"/>
          <w:sz w:val="22"/>
          <w:szCs w:val="22"/>
        </w:rPr>
        <w:t xml:space="preserve"> of employment, contract, assignment, or appointment</w:t>
      </w:r>
      <w:r w:rsidRPr="00C65299">
        <w:rPr>
          <w:rFonts w:ascii="Arial" w:hAnsi="Arial" w:cs="Arial"/>
          <w:sz w:val="22"/>
          <w:szCs w:val="22"/>
        </w:rPr>
        <w:t>.  Reports related to harassment or other workplace-oriented issues will be referred to Human Resources.</w:t>
      </w:r>
    </w:p>
    <w:p w14:paraId="3245B87B" w14:textId="572F28DC" w:rsidR="7E25A2B6" w:rsidRPr="00C65299" w:rsidRDefault="7E25A2B6" w:rsidP="00C65299">
      <w:pPr>
        <w:pStyle w:val="Heading1"/>
        <w:tabs>
          <w:tab w:val="num" w:pos="720"/>
        </w:tabs>
        <w:rPr>
          <w:rFonts w:cs="Arial"/>
          <w:sz w:val="22"/>
          <w:szCs w:val="22"/>
        </w:rPr>
      </w:pPr>
    </w:p>
    <w:p w14:paraId="149F4F56" w14:textId="5BCDA6CC" w:rsidR="00B82B94" w:rsidRPr="00C65299" w:rsidRDefault="360BEF5D" w:rsidP="00C65299">
      <w:pPr>
        <w:pStyle w:val="Heading1"/>
        <w:tabs>
          <w:tab w:val="num" w:pos="720"/>
        </w:tabs>
        <w:rPr>
          <w:rFonts w:cs="Arial"/>
          <w:sz w:val="22"/>
          <w:szCs w:val="22"/>
        </w:rPr>
      </w:pPr>
      <w:r w:rsidRPr="00C65299">
        <w:rPr>
          <w:rFonts w:cs="Arial"/>
          <w:sz w:val="22"/>
          <w:szCs w:val="22"/>
        </w:rPr>
        <w:t>I</w:t>
      </w:r>
      <w:r w:rsidR="1F797704" w:rsidRPr="00C65299">
        <w:rPr>
          <w:rFonts w:cs="Arial"/>
          <w:sz w:val="22"/>
          <w:szCs w:val="22"/>
        </w:rPr>
        <w:t xml:space="preserve">V. </w:t>
      </w:r>
      <w:r w:rsidR="00B82B94" w:rsidRPr="00C65299">
        <w:tab/>
      </w:r>
      <w:r w:rsidR="1F797704" w:rsidRPr="00C65299">
        <w:rPr>
          <w:rFonts w:cs="Arial"/>
          <w:sz w:val="22"/>
          <w:szCs w:val="22"/>
        </w:rPr>
        <w:t>Policies and Procedures</w:t>
      </w:r>
      <w:r w:rsidR="0F6A81C9" w:rsidRPr="00C65299">
        <w:rPr>
          <w:rFonts w:cs="Arial"/>
          <w:sz w:val="22"/>
          <w:szCs w:val="22"/>
        </w:rPr>
        <w:t xml:space="preserve"> and Standards of Conduct</w:t>
      </w:r>
    </w:p>
    <w:p w14:paraId="147A2C62" w14:textId="4FBFB338" w:rsidR="00B82B94" w:rsidRPr="00C65299" w:rsidRDefault="00B82B94" w:rsidP="00C65299">
      <w:pPr>
        <w:tabs>
          <w:tab w:val="num" w:pos="720"/>
        </w:tabs>
      </w:pPr>
    </w:p>
    <w:p w14:paraId="3EB35FD2" w14:textId="69785F9D" w:rsidR="00B82B94" w:rsidRPr="00C65299" w:rsidRDefault="005E4F7A" w:rsidP="00C65299">
      <w:pPr>
        <w:jc w:val="both"/>
        <w:rPr>
          <w:rFonts w:ascii="Arial" w:hAnsi="Arial" w:cs="Arial"/>
          <w:sz w:val="22"/>
          <w:szCs w:val="22"/>
        </w:rPr>
      </w:pPr>
      <w:r w:rsidRPr="003D78F9">
        <w:rPr>
          <w:rFonts w:ascii="Arial" w:hAnsi="Arial" w:cs="Arial"/>
          <w:bCs/>
          <w:sz w:val="22"/>
          <w:szCs w:val="22"/>
        </w:rPr>
        <w:t>CDSLT</w:t>
      </w:r>
      <w:r w:rsidR="5D7B60BC" w:rsidRPr="003D78F9">
        <w:rPr>
          <w:rFonts w:ascii="Arial" w:hAnsi="Arial" w:cs="Arial"/>
        </w:rPr>
        <w:t xml:space="preserve"> </w:t>
      </w:r>
      <w:r w:rsidR="4386E77D" w:rsidRPr="003D78F9">
        <w:rPr>
          <w:rFonts w:ascii="Arial" w:hAnsi="Arial" w:cs="Arial"/>
          <w:sz w:val="22"/>
          <w:szCs w:val="22"/>
        </w:rPr>
        <w:t>will</w:t>
      </w:r>
      <w:r w:rsidR="4386E77D" w:rsidRPr="00C65299">
        <w:rPr>
          <w:rFonts w:ascii="Arial" w:hAnsi="Arial" w:cs="Arial"/>
          <w:sz w:val="22"/>
          <w:szCs w:val="22"/>
        </w:rPr>
        <w:t xml:space="preserve"> communicate its compliance standards and policies through required training </w:t>
      </w:r>
      <w:r w:rsidR="14C8F1BA" w:rsidRPr="00C65299">
        <w:rPr>
          <w:rFonts w:ascii="Arial" w:hAnsi="Arial" w:cs="Arial"/>
          <w:sz w:val="22"/>
          <w:szCs w:val="22"/>
        </w:rPr>
        <w:t xml:space="preserve">and communication </w:t>
      </w:r>
      <w:r w:rsidR="4386E77D" w:rsidRPr="00C65299">
        <w:rPr>
          <w:rFonts w:ascii="Arial" w:hAnsi="Arial" w:cs="Arial"/>
          <w:sz w:val="22"/>
          <w:szCs w:val="22"/>
        </w:rPr>
        <w:t>initiatives</w:t>
      </w:r>
      <w:r w:rsidR="1EEE2099" w:rsidRPr="00C65299">
        <w:rPr>
          <w:rFonts w:ascii="Arial" w:hAnsi="Arial" w:cs="Arial"/>
          <w:sz w:val="22"/>
          <w:szCs w:val="22"/>
        </w:rPr>
        <w:t xml:space="preserve"> and </w:t>
      </w:r>
      <w:r w:rsidR="4386E77D" w:rsidRPr="00C65299">
        <w:rPr>
          <w:rFonts w:ascii="Arial" w:hAnsi="Arial" w:cs="Arial"/>
          <w:sz w:val="22"/>
          <w:szCs w:val="22"/>
        </w:rPr>
        <w:t xml:space="preserve">distribution of this Compliance </w:t>
      </w:r>
      <w:r w:rsidR="0062688A">
        <w:rPr>
          <w:rFonts w:ascii="Arial" w:hAnsi="Arial" w:cs="Arial"/>
          <w:sz w:val="22"/>
          <w:szCs w:val="22"/>
        </w:rPr>
        <w:t>Program</w:t>
      </w:r>
      <w:r w:rsidR="4386E77D" w:rsidRPr="00C65299">
        <w:rPr>
          <w:rFonts w:ascii="Arial" w:hAnsi="Arial" w:cs="Arial"/>
          <w:sz w:val="22"/>
          <w:szCs w:val="22"/>
        </w:rPr>
        <w:t xml:space="preserve"> and </w:t>
      </w:r>
      <w:r w:rsidR="1DA1B012" w:rsidRPr="00C65299">
        <w:rPr>
          <w:rFonts w:ascii="Arial" w:hAnsi="Arial" w:cs="Arial"/>
          <w:sz w:val="22"/>
          <w:szCs w:val="22"/>
        </w:rPr>
        <w:t>the</w:t>
      </w:r>
      <w:r w:rsidR="4386E77D" w:rsidRPr="00C65299">
        <w:rPr>
          <w:rFonts w:ascii="Arial" w:hAnsi="Arial" w:cs="Arial"/>
          <w:sz w:val="22"/>
          <w:szCs w:val="22"/>
        </w:rPr>
        <w:t xml:space="preserve"> </w:t>
      </w:r>
      <w:r w:rsidR="475E8EEB" w:rsidRPr="00C65299">
        <w:rPr>
          <w:rFonts w:ascii="Arial" w:hAnsi="Arial" w:cs="Arial"/>
          <w:sz w:val="22"/>
          <w:szCs w:val="22"/>
        </w:rPr>
        <w:t>Standards</w:t>
      </w:r>
      <w:r w:rsidR="4386E77D" w:rsidRPr="00C65299">
        <w:rPr>
          <w:rFonts w:ascii="Arial" w:hAnsi="Arial" w:cs="Arial"/>
          <w:sz w:val="22"/>
          <w:szCs w:val="22"/>
        </w:rPr>
        <w:t xml:space="preserve"> of </w:t>
      </w:r>
      <w:r w:rsidR="751D3845" w:rsidRPr="00C65299">
        <w:rPr>
          <w:rFonts w:ascii="Arial" w:hAnsi="Arial" w:cs="Arial"/>
          <w:sz w:val="22"/>
          <w:szCs w:val="22"/>
        </w:rPr>
        <w:t>Conduct</w:t>
      </w:r>
      <w:r w:rsidR="4B5CC523" w:rsidRPr="00C65299">
        <w:rPr>
          <w:rFonts w:ascii="Arial" w:hAnsi="Arial" w:cs="Arial"/>
          <w:sz w:val="22"/>
          <w:szCs w:val="22"/>
        </w:rPr>
        <w:t xml:space="preserve"> to all Affected Individuals</w:t>
      </w:r>
      <w:r w:rsidR="7E4E957C" w:rsidRPr="00C65299">
        <w:rPr>
          <w:rFonts w:ascii="Arial" w:hAnsi="Arial" w:cs="Arial"/>
          <w:sz w:val="22"/>
          <w:szCs w:val="22"/>
        </w:rPr>
        <w:t>.</w:t>
      </w:r>
    </w:p>
    <w:p w14:paraId="34EF2B01" w14:textId="0DF2BE77" w:rsidR="7E25A2B6" w:rsidRPr="00C65299" w:rsidRDefault="7E25A2B6" w:rsidP="00C65299">
      <w:pPr>
        <w:jc w:val="both"/>
        <w:rPr>
          <w:rFonts w:cs="Arial"/>
          <w:sz w:val="22"/>
          <w:szCs w:val="22"/>
        </w:rPr>
      </w:pPr>
    </w:p>
    <w:p w14:paraId="671F6381" w14:textId="50817659" w:rsidR="00B82B94" w:rsidRPr="00C65299" w:rsidRDefault="7C13187C" w:rsidP="00C65299">
      <w:pPr>
        <w:pStyle w:val="ListParagraph"/>
        <w:ind w:left="0"/>
        <w:jc w:val="both"/>
        <w:rPr>
          <w:rFonts w:ascii="Arial" w:eastAsia="Arial" w:hAnsi="Arial" w:cs="Arial"/>
          <w:b/>
          <w:bCs/>
          <w:sz w:val="24"/>
          <w:szCs w:val="24"/>
        </w:rPr>
      </w:pPr>
      <w:r w:rsidRPr="00C65299">
        <w:rPr>
          <w:rFonts w:ascii="Arial" w:eastAsia="Arial" w:hAnsi="Arial" w:cs="Arial"/>
          <w:b/>
          <w:bCs/>
          <w:sz w:val="22"/>
          <w:szCs w:val="22"/>
        </w:rPr>
        <w:t xml:space="preserve">V. </w:t>
      </w:r>
      <w:r w:rsidR="008912E5" w:rsidRPr="00C65299">
        <w:rPr>
          <w:rFonts w:ascii="Arial" w:eastAsia="Arial" w:hAnsi="Arial" w:cs="Arial"/>
          <w:b/>
          <w:bCs/>
          <w:sz w:val="22"/>
          <w:szCs w:val="22"/>
        </w:rPr>
        <w:tab/>
      </w:r>
      <w:r w:rsidR="3746C18C" w:rsidRPr="00C65299">
        <w:rPr>
          <w:rFonts w:ascii="Arial" w:eastAsia="Arial" w:hAnsi="Arial" w:cs="Arial"/>
          <w:b/>
          <w:bCs/>
          <w:sz w:val="22"/>
          <w:szCs w:val="22"/>
        </w:rPr>
        <w:t>Compliance Officer and Compliance Committee</w:t>
      </w:r>
    </w:p>
    <w:p w14:paraId="5E01A868" w14:textId="7F32D8AA" w:rsidR="00B82B94" w:rsidRPr="00C65299" w:rsidRDefault="00B82B94" w:rsidP="00C65299">
      <w:pPr>
        <w:tabs>
          <w:tab w:val="num" w:pos="720"/>
        </w:tabs>
      </w:pPr>
    </w:p>
    <w:p w14:paraId="2C8F404B" w14:textId="158808F2" w:rsidR="00B82B94" w:rsidRPr="00C65299" w:rsidRDefault="005E4F7A" w:rsidP="00C65299">
      <w:pPr>
        <w:pStyle w:val="Heading1"/>
        <w:tabs>
          <w:tab w:val="num" w:pos="720"/>
        </w:tabs>
        <w:jc w:val="both"/>
        <w:rPr>
          <w:rFonts w:cs="Arial"/>
          <w:b w:val="0"/>
          <w:sz w:val="22"/>
          <w:szCs w:val="22"/>
        </w:rPr>
      </w:pPr>
      <w:r w:rsidRPr="003D78F9">
        <w:rPr>
          <w:rFonts w:cs="Arial"/>
          <w:b w:val="0"/>
          <w:sz w:val="22"/>
          <w:szCs w:val="22"/>
        </w:rPr>
        <w:t>CDSLT</w:t>
      </w:r>
      <w:r w:rsidR="1D0C7926" w:rsidRPr="003D78F9">
        <w:rPr>
          <w:rFonts w:cs="Arial"/>
          <w:b w:val="0"/>
          <w:sz w:val="22"/>
          <w:szCs w:val="22"/>
        </w:rPr>
        <w:t xml:space="preserve"> </w:t>
      </w:r>
      <w:r w:rsidR="67345E2C" w:rsidRPr="003D78F9">
        <w:rPr>
          <w:rFonts w:cs="Arial"/>
          <w:b w:val="0"/>
          <w:sz w:val="22"/>
          <w:szCs w:val="22"/>
        </w:rPr>
        <w:t>h</w:t>
      </w:r>
      <w:r w:rsidR="67345E2C" w:rsidRPr="00C65299">
        <w:rPr>
          <w:rFonts w:cs="Arial"/>
          <w:b w:val="0"/>
          <w:sz w:val="22"/>
          <w:szCs w:val="22"/>
        </w:rPr>
        <w:t>as appointed a Compliance Officer who is responsible fo</w:t>
      </w:r>
      <w:r w:rsidR="739E7F36" w:rsidRPr="00C65299">
        <w:rPr>
          <w:rFonts w:cs="Arial"/>
          <w:b w:val="0"/>
          <w:sz w:val="22"/>
          <w:szCs w:val="22"/>
        </w:rPr>
        <w:t>r the</w:t>
      </w:r>
      <w:r w:rsidR="67345E2C" w:rsidRPr="00C65299">
        <w:rPr>
          <w:rFonts w:cs="Arial"/>
          <w:b w:val="0"/>
          <w:sz w:val="22"/>
          <w:szCs w:val="22"/>
        </w:rPr>
        <w:t xml:space="preserve"> overall operation </w:t>
      </w:r>
      <w:r w:rsidR="4339DDF4" w:rsidRPr="00C65299">
        <w:rPr>
          <w:rFonts w:cs="Arial"/>
          <w:b w:val="0"/>
          <w:sz w:val="22"/>
          <w:szCs w:val="22"/>
        </w:rPr>
        <w:t>of</w:t>
      </w:r>
      <w:r w:rsidR="67345E2C" w:rsidRPr="00C65299">
        <w:rPr>
          <w:rFonts w:cs="Arial"/>
          <w:b w:val="0"/>
          <w:sz w:val="22"/>
          <w:szCs w:val="22"/>
        </w:rPr>
        <w:t xml:space="preserve"> the Compliance P</w:t>
      </w:r>
      <w:r w:rsidR="7CBC04E0" w:rsidRPr="00C65299">
        <w:rPr>
          <w:rFonts w:cs="Arial"/>
          <w:b w:val="0"/>
          <w:sz w:val="22"/>
          <w:szCs w:val="22"/>
        </w:rPr>
        <w:t>rogram</w:t>
      </w:r>
      <w:r w:rsidR="50E1ACAC" w:rsidRPr="00C65299">
        <w:rPr>
          <w:rFonts w:cs="Arial"/>
          <w:b w:val="0"/>
          <w:sz w:val="22"/>
          <w:szCs w:val="22"/>
        </w:rPr>
        <w:t xml:space="preserve">.  A Compliance Committee </w:t>
      </w:r>
      <w:r w:rsidR="1819B136" w:rsidRPr="00C65299">
        <w:rPr>
          <w:rFonts w:cs="Arial"/>
          <w:b w:val="0"/>
          <w:sz w:val="22"/>
          <w:szCs w:val="22"/>
        </w:rPr>
        <w:t xml:space="preserve">works with the Compliance Officer </w:t>
      </w:r>
      <w:r w:rsidR="2F27FCB1" w:rsidRPr="00C65299">
        <w:rPr>
          <w:rFonts w:cs="Arial"/>
          <w:b w:val="0"/>
          <w:sz w:val="22"/>
          <w:szCs w:val="22"/>
        </w:rPr>
        <w:t xml:space="preserve">to implement and maintain </w:t>
      </w:r>
      <w:r w:rsidR="63D71F93" w:rsidRPr="00C65299">
        <w:rPr>
          <w:rFonts w:cs="Arial"/>
          <w:b w:val="0"/>
          <w:sz w:val="22"/>
          <w:szCs w:val="22"/>
        </w:rPr>
        <w:t>an effective</w:t>
      </w:r>
      <w:r w:rsidR="2F27FCB1" w:rsidRPr="00C65299">
        <w:rPr>
          <w:rFonts w:cs="Arial"/>
          <w:b w:val="0"/>
          <w:sz w:val="22"/>
          <w:szCs w:val="22"/>
        </w:rPr>
        <w:t xml:space="preserve"> </w:t>
      </w:r>
      <w:r w:rsidR="1819B136" w:rsidRPr="00C65299">
        <w:rPr>
          <w:rFonts w:cs="Arial"/>
          <w:b w:val="0"/>
          <w:sz w:val="22"/>
          <w:szCs w:val="22"/>
        </w:rPr>
        <w:t>Compliance Program</w:t>
      </w:r>
      <w:r w:rsidR="35077585" w:rsidRPr="00C65299">
        <w:rPr>
          <w:rFonts w:cs="Arial"/>
          <w:b w:val="0"/>
          <w:sz w:val="22"/>
          <w:szCs w:val="22"/>
        </w:rPr>
        <w:t>.</w:t>
      </w:r>
      <w:r w:rsidR="1819B136" w:rsidRPr="00C65299">
        <w:rPr>
          <w:rFonts w:cs="Arial"/>
          <w:b w:val="0"/>
          <w:sz w:val="22"/>
          <w:szCs w:val="22"/>
        </w:rPr>
        <w:t xml:space="preserve"> </w:t>
      </w:r>
    </w:p>
    <w:p w14:paraId="53AD7F49" w14:textId="447B37C2" w:rsidR="00B82B94" w:rsidRPr="00C65299" w:rsidRDefault="00B82B94" w:rsidP="00C65299">
      <w:pPr>
        <w:pStyle w:val="Heading1"/>
        <w:tabs>
          <w:tab w:val="num" w:pos="720"/>
        </w:tabs>
        <w:rPr>
          <w:rFonts w:cs="Arial"/>
          <w:sz w:val="22"/>
          <w:szCs w:val="22"/>
        </w:rPr>
      </w:pPr>
    </w:p>
    <w:p w14:paraId="19724C17" w14:textId="11A621F5" w:rsidR="00B82B94" w:rsidRPr="00C65299" w:rsidRDefault="47BB8573" w:rsidP="00C65299">
      <w:pPr>
        <w:pStyle w:val="Heading1"/>
        <w:tabs>
          <w:tab w:val="num" w:pos="720"/>
        </w:tabs>
        <w:rPr>
          <w:rFonts w:cs="Arial"/>
          <w:sz w:val="22"/>
          <w:szCs w:val="22"/>
        </w:rPr>
      </w:pPr>
      <w:r w:rsidRPr="00C65299">
        <w:rPr>
          <w:rFonts w:cs="Arial"/>
          <w:sz w:val="22"/>
          <w:szCs w:val="22"/>
        </w:rPr>
        <w:t xml:space="preserve">VI. </w:t>
      </w:r>
      <w:r w:rsidR="008912E5" w:rsidRPr="00C65299">
        <w:rPr>
          <w:rFonts w:cs="Arial"/>
          <w:sz w:val="22"/>
          <w:szCs w:val="22"/>
        </w:rPr>
        <w:tab/>
      </w:r>
      <w:r w:rsidR="1771068E" w:rsidRPr="00C65299">
        <w:rPr>
          <w:rFonts w:cs="Arial"/>
          <w:sz w:val="22"/>
          <w:szCs w:val="22"/>
        </w:rPr>
        <w:t>Discipline/</w:t>
      </w:r>
      <w:r w:rsidR="1F797704" w:rsidRPr="00C65299">
        <w:rPr>
          <w:rFonts w:cs="Arial"/>
          <w:sz w:val="22"/>
          <w:szCs w:val="22"/>
        </w:rPr>
        <w:t>Enforcement</w:t>
      </w:r>
      <w:r w:rsidR="72B7B544" w:rsidRPr="00C65299">
        <w:rPr>
          <w:rFonts w:cs="Arial"/>
          <w:sz w:val="22"/>
          <w:szCs w:val="22"/>
        </w:rPr>
        <w:t xml:space="preserve"> </w:t>
      </w:r>
    </w:p>
    <w:p w14:paraId="50DDD803" w14:textId="77777777" w:rsidR="00B82B94" w:rsidRPr="00C65299" w:rsidRDefault="00B82B94" w:rsidP="00C65299">
      <w:pPr>
        <w:jc w:val="both"/>
        <w:rPr>
          <w:rFonts w:ascii="Arial" w:hAnsi="Arial" w:cs="Arial"/>
          <w:sz w:val="22"/>
          <w:szCs w:val="22"/>
        </w:rPr>
      </w:pPr>
    </w:p>
    <w:p w14:paraId="69B4CAC5" w14:textId="6F69F617" w:rsidR="00B82B94" w:rsidRPr="00C65299" w:rsidRDefault="1F797704" w:rsidP="00C65299">
      <w:pPr>
        <w:pStyle w:val="BodyText"/>
        <w:spacing w:line="240" w:lineRule="auto"/>
        <w:rPr>
          <w:rFonts w:ascii="Arial" w:hAnsi="Arial" w:cs="Arial"/>
          <w:spacing w:val="0"/>
        </w:rPr>
      </w:pPr>
      <w:r w:rsidRPr="00C65299">
        <w:rPr>
          <w:rFonts w:ascii="Arial" w:hAnsi="Arial" w:cs="Arial"/>
          <w:spacing w:val="0"/>
        </w:rPr>
        <w:t xml:space="preserve">This Compliance </w:t>
      </w:r>
      <w:r w:rsidR="0062688A">
        <w:rPr>
          <w:rFonts w:ascii="Arial" w:hAnsi="Arial" w:cs="Arial"/>
          <w:spacing w:val="0"/>
        </w:rPr>
        <w:t>Program</w:t>
      </w:r>
      <w:r w:rsidRPr="00C65299">
        <w:rPr>
          <w:rFonts w:ascii="Arial" w:hAnsi="Arial" w:cs="Arial"/>
          <w:spacing w:val="0"/>
        </w:rPr>
        <w:t xml:space="preserve"> will be consistently enforced through appropriate disciplinary mechanisms including, if appropriate, discipline of </w:t>
      </w:r>
      <w:r w:rsidR="24E0A681" w:rsidRPr="00C65299">
        <w:rPr>
          <w:rFonts w:ascii="Arial" w:hAnsi="Arial" w:cs="Arial"/>
          <w:spacing w:val="0"/>
        </w:rPr>
        <w:t>Affected Individuals</w:t>
      </w:r>
      <w:r w:rsidRPr="00C65299">
        <w:rPr>
          <w:rFonts w:ascii="Arial" w:hAnsi="Arial" w:cs="Arial"/>
          <w:spacing w:val="0"/>
        </w:rPr>
        <w:t xml:space="preserve"> responsible for failure to detect and/or report noncompliance.  </w:t>
      </w:r>
    </w:p>
    <w:p w14:paraId="57D3E60B" w14:textId="77777777" w:rsidR="00B82B94" w:rsidRPr="00C65299" w:rsidRDefault="00B82B94" w:rsidP="00C65299">
      <w:pPr>
        <w:jc w:val="both"/>
        <w:rPr>
          <w:rFonts w:ascii="Arial" w:hAnsi="Arial" w:cs="Arial"/>
          <w:sz w:val="22"/>
          <w:szCs w:val="22"/>
        </w:rPr>
      </w:pPr>
    </w:p>
    <w:p w14:paraId="772D2536" w14:textId="43A53A37" w:rsidR="00B82B94" w:rsidRPr="00C65299" w:rsidRDefault="1F797704" w:rsidP="00C65299">
      <w:pPr>
        <w:pStyle w:val="Heading1"/>
        <w:tabs>
          <w:tab w:val="num" w:pos="720"/>
        </w:tabs>
        <w:rPr>
          <w:rFonts w:cs="Arial"/>
          <w:sz w:val="22"/>
          <w:szCs w:val="22"/>
        </w:rPr>
      </w:pPr>
      <w:r w:rsidRPr="00C65299">
        <w:rPr>
          <w:rFonts w:cs="Arial"/>
          <w:sz w:val="22"/>
          <w:szCs w:val="22"/>
        </w:rPr>
        <w:t>V</w:t>
      </w:r>
      <w:r w:rsidR="408C0A05" w:rsidRPr="00C65299">
        <w:rPr>
          <w:rFonts w:cs="Arial"/>
          <w:sz w:val="22"/>
          <w:szCs w:val="22"/>
        </w:rPr>
        <w:t>I</w:t>
      </w:r>
      <w:r w:rsidRPr="00C65299">
        <w:rPr>
          <w:rFonts w:cs="Arial"/>
          <w:sz w:val="22"/>
          <w:szCs w:val="22"/>
        </w:rPr>
        <w:t>I.</w:t>
      </w:r>
      <w:r w:rsidR="00B82B94" w:rsidRPr="00C65299">
        <w:tab/>
      </w:r>
      <w:r w:rsidR="04D40F10" w:rsidRPr="00C65299">
        <w:rPr>
          <w:rFonts w:cs="Arial"/>
          <w:sz w:val="22"/>
          <w:szCs w:val="22"/>
        </w:rPr>
        <w:t>Organization</w:t>
      </w:r>
      <w:r w:rsidRPr="00C65299">
        <w:rPr>
          <w:rFonts w:cs="Arial"/>
          <w:sz w:val="22"/>
          <w:szCs w:val="22"/>
        </w:rPr>
        <w:t xml:space="preserve"> Response</w:t>
      </w:r>
    </w:p>
    <w:p w14:paraId="19F97411" w14:textId="77777777" w:rsidR="00B82B94" w:rsidRPr="00C65299" w:rsidRDefault="00B82B94" w:rsidP="00C65299">
      <w:pPr>
        <w:rPr>
          <w:rFonts w:ascii="Arial" w:hAnsi="Arial" w:cs="Arial"/>
          <w:sz w:val="22"/>
          <w:szCs w:val="22"/>
        </w:rPr>
      </w:pPr>
    </w:p>
    <w:p w14:paraId="11E675F0" w14:textId="208FC76C" w:rsidR="00B82B94" w:rsidRPr="003D78F9" w:rsidRDefault="1F797704" w:rsidP="00C65299">
      <w:pPr>
        <w:pStyle w:val="BodyText"/>
        <w:spacing w:line="240" w:lineRule="auto"/>
        <w:rPr>
          <w:rFonts w:ascii="Arial" w:hAnsi="Arial" w:cs="Arial"/>
          <w:spacing w:val="0"/>
        </w:rPr>
      </w:pPr>
      <w:r w:rsidRPr="00C65299">
        <w:rPr>
          <w:rFonts w:ascii="Arial" w:hAnsi="Arial" w:cs="Arial"/>
          <w:spacing w:val="0"/>
        </w:rPr>
        <w:t xml:space="preserve">Detected noncompliance, </w:t>
      </w:r>
      <w:r w:rsidR="005D3D82">
        <w:rPr>
          <w:rFonts w:ascii="Arial" w:hAnsi="Arial" w:cs="Arial"/>
          <w:spacing w:val="0"/>
        </w:rPr>
        <w:t xml:space="preserve">discovered </w:t>
      </w:r>
      <w:r w:rsidRPr="00C65299">
        <w:rPr>
          <w:rFonts w:ascii="Arial" w:hAnsi="Arial" w:cs="Arial"/>
          <w:spacing w:val="0"/>
        </w:rPr>
        <w:t>through any mechanism,</w:t>
      </w:r>
      <w:r w:rsidR="310D7A25" w:rsidRPr="00C65299">
        <w:rPr>
          <w:rFonts w:ascii="Arial" w:hAnsi="Arial" w:cs="Arial"/>
          <w:spacing w:val="0"/>
        </w:rPr>
        <w:t xml:space="preserve"> such as</w:t>
      </w:r>
      <w:r w:rsidRPr="00C65299">
        <w:rPr>
          <w:rFonts w:ascii="Arial" w:hAnsi="Arial" w:cs="Arial"/>
          <w:spacing w:val="0"/>
        </w:rPr>
        <w:t xml:space="preserve"> compliance auditing procedures and/or confidential reporting</w:t>
      </w:r>
      <w:r w:rsidR="686FCEB6" w:rsidRPr="00C65299">
        <w:rPr>
          <w:rFonts w:ascii="Arial" w:hAnsi="Arial" w:cs="Arial"/>
          <w:spacing w:val="0"/>
        </w:rPr>
        <w:t xml:space="preserve"> of noncompliance</w:t>
      </w:r>
      <w:r w:rsidRPr="00C65299">
        <w:rPr>
          <w:rFonts w:ascii="Arial" w:hAnsi="Arial" w:cs="Arial"/>
          <w:spacing w:val="0"/>
        </w:rPr>
        <w:t xml:space="preserve">, will be responded to in an expedient manner.  </w:t>
      </w:r>
      <w:r w:rsidR="005E4F7A" w:rsidRPr="003D78F9">
        <w:rPr>
          <w:rFonts w:ascii="Arial" w:hAnsi="Arial" w:cs="Arial"/>
          <w:bCs/>
          <w:spacing w:val="0"/>
        </w:rPr>
        <w:t>CDSLT</w:t>
      </w:r>
      <w:r w:rsidR="71D2AB68" w:rsidRPr="003D78F9">
        <w:rPr>
          <w:rFonts w:ascii="Arial" w:hAnsi="Arial" w:cs="Arial"/>
          <w:spacing w:val="0"/>
        </w:rPr>
        <w:t xml:space="preserve"> is</w:t>
      </w:r>
      <w:r w:rsidRPr="003D78F9">
        <w:rPr>
          <w:rFonts w:ascii="Arial" w:hAnsi="Arial" w:cs="Arial"/>
          <w:spacing w:val="0"/>
        </w:rPr>
        <w:t xml:space="preserve"> dedicated to the resolution of such matters and will take all reasonable steps to prevent further similar violations, including any necessary modifications to the Compliance </w:t>
      </w:r>
      <w:r w:rsidR="0062688A">
        <w:rPr>
          <w:rFonts w:ascii="Arial" w:hAnsi="Arial" w:cs="Arial"/>
          <w:spacing w:val="0"/>
        </w:rPr>
        <w:t>Program</w:t>
      </w:r>
      <w:r w:rsidR="5EF206D4" w:rsidRPr="003D78F9">
        <w:rPr>
          <w:rFonts w:ascii="Arial" w:hAnsi="Arial" w:cs="Arial"/>
          <w:spacing w:val="0"/>
        </w:rPr>
        <w:t xml:space="preserve"> and policies and procedures</w:t>
      </w:r>
      <w:r w:rsidRPr="003D78F9">
        <w:rPr>
          <w:rFonts w:ascii="Arial" w:hAnsi="Arial" w:cs="Arial"/>
          <w:spacing w:val="0"/>
        </w:rPr>
        <w:t xml:space="preserve">. </w:t>
      </w:r>
    </w:p>
    <w:p w14:paraId="51472FC9" w14:textId="77777777" w:rsidR="00B82B94" w:rsidRPr="003D78F9" w:rsidRDefault="00B82B94" w:rsidP="00C65299">
      <w:pPr>
        <w:jc w:val="both"/>
        <w:rPr>
          <w:rFonts w:ascii="Arial" w:hAnsi="Arial" w:cs="Arial"/>
          <w:sz w:val="22"/>
          <w:szCs w:val="22"/>
        </w:rPr>
      </w:pPr>
    </w:p>
    <w:p w14:paraId="682C3DAB" w14:textId="77777777" w:rsidR="008912E5" w:rsidRPr="003D78F9" w:rsidRDefault="008912E5" w:rsidP="00C65299">
      <w:pPr>
        <w:rPr>
          <w:rFonts w:ascii="Arial" w:hAnsi="Arial" w:cs="Arial"/>
          <w:sz w:val="22"/>
          <w:szCs w:val="22"/>
        </w:rPr>
      </w:pPr>
      <w:r w:rsidRPr="003D78F9">
        <w:rPr>
          <w:rFonts w:cs="Arial"/>
          <w:sz w:val="22"/>
          <w:szCs w:val="22"/>
        </w:rPr>
        <w:br w:type="page"/>
      </w:r>
    </w:p>
    <w:p w14:paraId="33010351" w14:textId="0487C8BA" w:rsidR="00B82B94" w:rsidRPr="00C65299" w:rsidRDefault="1F797704" w:rsidP="00C65299">
      <w:pPr>
        <w:pStyle w:val="Heading1"/>
        <w:tabs>
          <w:tab w:val="num" w:pos="720"/>
        </w:tabs>
        <w:rPr>
          <w:rFonts w:cs="Arial"/>
          <w:sz w:val="22"/>
          <w:szCs w:val="22"/>
        </w:rPr>
      </w:pPr>
      <w:r w:rsidRPr="00C65299">
        <w:rPr>
          <w:rFonts w:cs="Arial"/>
          <w:sz w:val="22"/>
          <w:szCs w:val="22"/>
        </w:rPr>
        <w:lastRenderedPageBreak/>
        <w:t>VII</w:t>
      </w:r>
      <w:r w:rsidR="1064264C" w:rsidRPr="00C65299">
        <w:rPr>
          <w:rFonts w:cs="Arial"/>
          <w:sz w:val="22"/>
          <w:szCs w:val="22"/>
        </w:rPr>
        <w:t>I</w:t>
      </w:r>
      <w:r w:rsidRPr="00C65299">
        <w:rPr>
          <w:rFonts w:cs="Arial"/>
          <w:sz w:val="22"/>
          <w:szCs w:val="22"/>
        </w:rPr>
        <w:t xml:space="preserve">. </w:t>
      </w:r>
      <w:r w:rsidR="00B82B94" w:rsidRPr="00C65299">
        <w:tab/>
      </w:r>
      <w:r w:rsidRPr="00C65299">
        <w:rPr>
          <w:rFonts w:cs="Arial"/>
          <w:sz w:val="22"/>
          <w:szCs w:val="22"/>
        </w:rPr>
        <w:t>Due Diligence</w:t>
      </w:r>
    </w:p>
    <w:p w14:paraId="48E91756" w14:textId="77777777" w:rsidR="00B82B94" w:rsidRPr="00C65299" w:rsidRDefault="00B82B94" w:rsidP="00C65299">
      <w:pPr>
        <w:jc w:val="both"/>
        <w:rPr>
          <w:rFonts w:ascii="Arial" w:hAnsi="Arial" w:cs="Arial"/>
          <w:sz w:val="22"/>
          <w:szCs w:val="22"/>
        </w:rPr>
      </w:pPr>
    </w:p>
    <w:p w14:paraId="31312113" w14:textId="2D0E4314" w:rsidR="00B82B94" w:rsidRPr="00C65299" w:rsidRDefault="005E4F7A" w:rsidP="00C65299">
      <w:pPr>
        <w:pStyle w:val="BodyText"/>
        <w:spacing w:line="240" w:lineRule="auto"/>
        <w:rPr>
          <w:rFonts w:ascii="Arial" w:hAnsi="Arial" w:cs="Arial"/>
          <w:spacing w:val="0"/>
        </w:rPr>
      </w:pPr>
      <w:r w:rsidRPr="003D78F9">
        <w:rPr>
          <w:rFonts w:ascii="Arial" w:hAnsi="Arial" w:cs="Arial"/>
          <w:bCs/>
          <w:spacing w:val="0"/>
        </w:rPr>
        <w:t>CDSLT</w:t>
      </w:r>
      <w:r w:rsidR="6967638F" w:rsidRPr="003D78F9">
        <w:rPr>
          <w:rFonts w:ascii="Arial" w:hAnsi="Arial" w:cs="Arial"/>
          <w:spacing w:val="0"/>
        </w:rPr>
        <w:t xml:space="preserve"> </w:t>
      </w:r>
      <w:r w:rsidR="6AB97742" w:rsidRPr="003D78F9">
        <w:rPr>
          <w:rFonts w:ascii="Arial" w:hAnsi="Arial" w:cs="Arial"/>
          <w:spacing w:val="0"/>
        </w:rPr>
        <w:t>wi</w:t>
      </w:r>
      <w:r w:rsidR="6AB97742" w:rsidRPr="00C65299">
        <w:rPr>
          <w:rFonts w:ascii="Arial" w:hAnsi="Arial" w:cs="Arial"/>
          <w:spacing w:val="0"/>
        </w:rPr>
        <w:t xml:space="preserve">ll, at all times, exercise due diligence with regard to background and professional license investigations for all </w:t>
      </w:r>
      <w:r w:rsidR="0ED1146D" w:rsidRPr="00C65299">
        <w:rPr>
          <w:rFonts w:ascii="Arial" w:eastAsia="Arial" w:hAnsi="Arial" w:cs="Arial"/>
          <w:color w:val="000000" w:themeColor="text1"/>
          <w:spacing w:val="0"/>
        </w:rPr>
        <w:t>Affected Individuals</w:t>
      </w:r>
      <w:r w:rsidR="6B4A234F" w:rsidRPr="00C65299">
        <w:rPr>
          <w:rFonts w:ascii="Arial" w:eastAsia="Arial" w:hAnsi="Arial" w:cs="Arial"/>
          <w:color w:val="000000" w:themeColor="text1"/>
          <w:spacing w:val="0"/>
        </w:rPr>
        <w:t>.</w:t>
      </w:r>
    </w:p>
    <w:p w14:paraId="44CE9FC8" w14:textId="77777777" w:rsidR="00B82B94" w:rsidRPr="00C65299" w:rsidRDefault="00B82B94" w:rsidP="00C65299">
      <w:pPr>
        <w:jc w:val="both"/>
        <w:rPr>
          <w:rFonts w:ascii="Arial" w:hAnsi="Arial" w:cs="Arial"/>
          <w:sz w:val="22"/>
          <w:szCs w:val="22"/>
        </w:rPr>
      </w:pPr>
    </w:p>
    <w:p w14:paraId="45D4993E" w14:textId="63C3A069" w:rsidR="00B82B94" w:rsidRPr="00C65299" w:rsidRDefault="1F797704" w:rsidP="00C65299">
      <w:pPr>
        <w:pStyle w:val="Heading1"/>
        <w:tabs>
          <w:tab w:val="num" w:pos="720"/>
        </w:tabs>
        <w:rPr>
          <w:rFonts w:eastAsia="Arial Unicode MS" w:cs="Arial"/>
          <w:sz w:val="22"/>
          <w:szCs w:val="22"/>
        </w:rPr>
      </w:pPr>
      <w:r w:rsidRPr="00C65299">
        <w:rPr>
          <w:rFonts w:cs="Arial"/>
          <w:sz w:val="22"/>
          <w:szCs w:val="22"/>
        </w:rPr>
        <w:t>I</w:t>
      </w:r>
      <w:r w:rsidR="4B38476E" w:rsidRPr="00C65299">
        <w:rPr>
          <w:rFonts w:cs="Arial"/>
          <w:sz w:val="22"/>
          <w:szCs w:val="22"/>
        </w:rPr>
        <w:t>X</w:t>
      </w:r>
      <w:r w:rsidRPr="00C65299">
        <w:rPr>
          <w:rFonts w:cs="Arial"/>
          <w:sz w:val="22"/>
          <w:szCs w:val="22"/>
        </w:rPr>
        <w:t>.</w:t>
      </w:r>
      <w:r w:rsidR="00B82B94" w:rsidRPr="00C65299">
        <w:tab/>
      </w:r>
      <w:r w:rsidR="0ED69821" w:rsidRPr="00C65299">
        <w:rPr>
          <w:rFonts w:cs="Arial"/>
          <w:sz w:val="22"/>
          <w:szCs w:val="22"/>
        </w:rPr>
        <w:t>Non-</w:t>
      </w:r>
      <w:r w:rsidR="60568552" w:rsidRPr="00C65299">
        <w:rPr>
          <w:rFonts w:cs="Arial"/>
          <w:sz w:val="22"/>
          <w:szCs w:val="22"/>
        </w:rPr>
        <w:t xml:space="preserve">Retaliation, Non-Intimidation, and </w:t>
      </w:r>
      <w:r w:rsidRPr="00C65299">
        <w:rPr>
          <w:rFonts w:cs="Arial"/>
          <w:sz w:val="22"/>
          <w:szCs w:val="22"/>
        </w:rPr>
        <w:t>Whistleblower Protections</w:t>
      </w:r>
    </w:p>
    <w:p w14:paraId="0807B459" w14:textId="77777777" w:rsidR="00B82B94" w:rsidRPr="00C65299" w:rsidRDefault="00B82B94" w:rsidP="00C65299">
      <w:pPr>
        <w:rPr>
          <w:rFonts w:ascii="Arial" w:hAnsi="Arial" w:cs="Arial"/>
          <w:sz w:val="22"/>
          <w:szCs w:val="22"/>
        </w:rPr>
      </w:pPr>
    </w:p>
    <w:p w14:paraId="2A9E5F20" w14:textId="2F56261C" w:rsidR="00A371BA" w:rsidRPr="003D78F9" w:rsidRDefault="005E4F7A" w:rsidP="00C65299">
      <w:pPr>
        <w:jc w:val="both"/>
        <w:rPr>
          <w:rFonts w:ascii="Arial" w:hAnsi="Arial" w:cs="Arial"/>
          <w:sz w:val="22"/>
          <w:szCs w:val="22"/>
        </w:rPr>
      </w:pPr>
      <w:r w:rsidRPr="003D78F9">
        <w:rPr>
          <w:rFonts w:ascii="Arial" w:hAnsi="Arial" w:cs="Arial"/>
          <w:bCs/>
          <w:sz w:val="22"/>
          <w:szCs w:val="22"/>
        </w:rPr>
        <w:t>CDSLT</w:t>
      </w:r>
      <w:r w:rsidR="100EF53B" w:rsidRPr="003D78F9">
        <w:rPr>
          <w:rFonts w:ascii="Arial" w:hAnsi="Arial" w:cs="Arial"/>
          <w:sz w:val="22"/>
          <w:szCs w:val="22"/>
        </w:rPr>
        <w:t xml:space="preserve"> </w:t>
      </w:r>
      <w:r w:rsidR="548DEF44" w:rsidRPr="003D78F9">
        <w:rPr>
          <w:rFonts w:ascii="Arial" w:hAnsi="Arial" w:cs="Arial"/>
          <w:sz w:val="22"/>
          <w:szCs w:val="22"/>
        </w:rPr>
        <w:t xml:space="preserve">will not take any retaliatory action against an Affected Individual who, in good faith, reports actual or suspected </w:t>
      </w:r>
      <w:r w:rsidR="36973454" w:rsidRPr="003D78F9">
        <w:rPr>
          <w:rFonts w:ascii="Arial" w:hAnsi="Arial" w:cs="Arial"/>
          <w:sz w:val="22"/>
          <w:szCs w:val="22"/>
        </w:rPr>
        <w:t>noncompliance or illegal activities</w:t>
      </w:r>
      <w:r w:rsidR="548DEF44" w:rsidRPr="003D78F9">
        <w:rPr>
          <w:rFonts w:ascii="Arial" w:hAnsi="Arial" w:cs="Arial"/>
          <w:sz w:val="22"/>
          <w:szCs w:val="22"/>
        </w:rPr>
        <w:t xml:space="preserve"> or for good faith participation in the Compliance Program.</w:t>
      </w:r>
    </w:p>
    <w:p w14:paraId="18B40939" w14:textId="77777777" w:rsidR="00A371BA" w:rsidRPr="003D78F9" w:rsidRDefault="00A371BA" w:rsidP="00C65299">
      <w:pPr>
        <w:rPr>
          <w:rFonts w:ascii="Arial" w:hAnsi="Arial" w:cs="Arial"/>
          <w:sz w:val="22"/>
          <w:szCs w:val="22"/>
        </w:rPr>
      </w:pPr>
    </w:p>
    <w:p w14:paraId="4DD284D5" w14:textId="15F21FB0" w:rsidR="00B82B94" w:rsidRPr="003D78F9" w:rsidRDefault="005E4F7A" w:rsidP="00C65299">
      <w:pPr>
        <w:pStyle w:val="BodyText3"/>
        <w:rPr>
          <w:rFonts w:ascii="Arial" w:hAnsi="Arial" w:cs="Arial"/>
          <w:sz w:val="22"/>
          <w:szCs w:val="22"/>
        </w:rPr>
      </w:pPr>
      <w:r w:rsidRPr="003D78F9">
        <w:rPr>
          <w:rFonts w:ascii="Arial" w:hAnsi="Arial" w:cs="Arial"/>
          <w:bCs/>
          <w:sz w:val="22"/>
          <w:szCs w:val="22"/>
        </w:rPr>
        <w:t>CDSLT</w:t>
      </w:r>
      <w:r w:rsidR="100EF53B" w:rsidRPr="003D78F9">
        <w:rPr>
          <w:rFonts w:ascii="Arial" w:hAnsi="Arial" w:cs="Arial"/>
          <w:sz w:val="22"/>
          <w:szCs w:val="22"/>
        </w:rPr>
        <w:t xml:space="preserve"> </w:t>
      </w:r>
      <w:r w:rsidR="1F797704" w:rsidRPr="003D78F9">
        <w:rPr>
          <w:rFonts w:ascii="Arial" w:hAnsi="Arial" w:cs="Arial"/>
          <w:sz w:val="22"/>
          <w:szCs w:val="22"/>
        </w:rPr>
        <w:t xml:space="preserve">will not take any retaliatory action against an employee if the employee discloses certain information about </w:t>
      </w:r>
      <w:r w:rsidR="100EF53B" w:rsidRPr="003D78F9">
        <w:rPr>
          <w:rFonts w:ascii="Arial" w:hAnsi="Arial" w:cs="Arial"/>
          <w:sz w:val="22"/>
          <w:szCs w:val="22"/>
        </w:rPr>
        <w:t xml:space="preserve">the </w:t>
      </w:r>
      <w:r w:rsidR="04D40F10" w:rsidRPr="003D78F9">
        <w:rPr>
          <w:rFonts w:ascii="Arial" w:hAnsi="Arial" w:cs="Arial"/>
          <w:sz w:val="22"/>
          <w:szCs w:val="22"/>
        </w:rPr>
        <w:t>Organization</w:t>
      </w:r>
      <w:r w:rsidR="1F797704" w:rsidRPr="003D78F9">
        <w:rPr>
          <w:rFonts w:ascii="Arial" w:hAnsi="Arial" w:cs="Arial"/>
          <w:sz w:val="22"/>
          <w:szCs w:val="22"/>
        </w:rPr>
        <w:t xml:space="preserve">’s policies, practices, or activities to a regulatory, law enforcement, or other similar agency or public official.  Protected disclosures are those that assert that </w:t>
      </w:r>
      <w:r w:rsidR="100EF53B" w:rsidRPr="003D78F9">
        <w:rPr>
          <w:rFonts w:ascii="Arial" w:hAnsi="Arial" w:cs="Arial"/>
          <w:sz w:val="22"/>
          <w:szCs w:val="22"/>
        </w:rPr>
        <w:t xml:space="preserve">the </w:t>
      </w:r>
      <w:r w:rsidR="04D40F10" w:rsidRPr="003D78F9">
        <w:rPr>
          <w:rFonts w:ascii="Arial" w:hAnsi="Arial" w:cs="Arial"/>
          <w:sz w:val="22"/>
          <w:szCs w:val="22"/>
        </w:rPr>
        <w:t>Organization</w:t>
      </w:r>
      <w:r w:rsidR="1F797704" w:rsidRPr="003D78F9">
        <w:rPr>
          <w:rFonts w:ascii="Arial" w:hAnsi="Arial" w:cs="Arial"/>
          <w:sz w:val="22"/>
          <w:szCs w:val="22"/>
        </w:rPr>
        <w:t xml:space="preserve"> is in violation of a law that creates a substantial and specific danger to the public health and safety</w:t>
      </w:r>
      <w:r w:rsidR="100EF53B" w:rsidRPr="003D78F9">
        <w:rPr>
          <w:rFonts w:ascii="Arial" w:hAnsi="Arial" w:cs="Arial"/>
          <w:sz w:val="22"/>
          <w:szCs w:val="22"/>
        </w:rPr>
        <w:t>;</w:t>
      </w:r>
      <w:r w:rsidR="1F797704" w:rsidRPr="003D78F9">
        <w:rPr>
          <w:rFonts w:ascii="Arial" w:hAnsi="Arial" w:cs="Arial"/>
          <w:sz w:val="22"/>
          <w:szCs w:val="22"/>
        </w:rPr>
        <w:t xml:space="preserve"> or </w:t>
      </w:r>
      <w:r w:rsidR="100EF53B" w:rsidRPr="003D78F9">
        <w:rPr>
          <w:rFonts w:ascii="Arial" w:hAnsi="Arial" w:cs="Arial"/>
          <w:sz w:val="22"/>
          <w:szCs w:val="22"/>
        </w:rPr>
        <w:t>that</w:t>
      </w:r>
      <w:r w:rsidR="1F797704" w:rsidRPr="003D78F9">
        <w:rPr>
          <w:rFonts w:ascii="Arial" w:hAnsi="Arial" w:cs="Arial"/>
          <w:sz w:val="22"/>
          <w:szCs w:val="22"/>
        </w:rPr>
        <w:t xml:space="preserve"> constitute healthcare fraud under the law</w:t>
      </w:r>
      <w:r w:rsidR="100EF53B" w:rsidRPr="003D78F9">
        <w:rPr>
          <w:rFonts w:ascii="Arial" w:hAnsi="Arial" w:cs="Arial"/>
          <w:sz w:val="22"/>
          <w:szCs w:val="22"/>
        </w:rPr>
        <w:t>;</w:t>
      </w:r>
      <w:r w:rsidR="1F797704" w:rsidRPr="003D78F9">
        <w:rPr>
          <w:rFonts w:ascii="Arial" w:hAnsi="Arial" w:cs="Arial"/>
          <w:sz w:val="22"/>
          <w:szCs w:val="22"/>
        </w:rPr>
        <w:t xml:space="preserve"> or that assert that</w:t>
      </w:r>
      <w:r w:rsidR="100EF53B" w:rsidRPr="003D78F9">
        <w:rPr>
          <w:rFonts w:ascii="Arial" w:hAnsi="Arial" w:cs="Arial"/>
          <w:sz w:val="22"/>
          <w:szCs w:val="22"/>
        </w:rPr>
        <w:t xml:space="preserve"> the employee</w:t>
      </w:r>
      <w:r w:rsidR="1F797704" w:rsidRPr="003D78F9">
        <w:rPr>
          <w:rFonts w:ascii="Arial" w:hAnsi="Arial" w:cs="Arial"/>
          <w:sz w:val="22"/>
          <w:szCs w:val="22"/>
        </w:rPr>
        <w:t>, in good faith, believes constitute</w:t>
      </w:r>
      <w:r w:rsidR="062424FF" w:rsidRPr="003D78F9">
        <w:rPr>
          <w:rFonts w:ascii="Arial" w:hAnsi="Arial" w:cs="Arial"/>
          <w:sz w:val="22"/>
          <w:szCs w:val="22"/>
        </w:rPr>
        <w:t>s</w:t>
      </w:r>
      <w:r w:rsidR="1F797704" w:rsidRPr="003D78F9">
        <w:rPr>
          <w:rFonts w:ascii="Arial" w:hAnsi="Arial" w:cs="Arial"/>
          <w:sz w:val="22"/>
          <w:szCs w:val="22"/>
        </w:rPr>
        <w:t xml:space="preserve"> improper quality of care. </w:t>
      </w:r>
    </w:p>
    <w:p w14:paraId="62F79CB9" w14:textId="315E8EFE" w:rsidR="00B82B94" w:rsidRPr="003D78F9" w:rsidRDefault="00B82B94" w:rsidP="00C65299">
      <w:pPr>
        <w:pStyle w:val="Heading1"/>
        <w:pBdr>
          <w:bottom w:val="single" w:sz="12" w:space="1" w:color="auto"/>
        </w:pBdr>
        <w:tabs>
          <w:tab w:val="left" w:pos="3855"/>
        </w:tabs>
        <w:jc w:val="both"/>
        <w:rPr>
          <w:rFonts w:cs="Arial"/>
          <w:b w:val="0"/>
          <w:sz w:val="22"/>
          <w:szCs w:val="22"/>
        </w:rPr>
      </w:pPr>
      <w:r w:rsidRPr="003D78F9">
        <w:rPr>
          <w:rFonts w:cs="Arial"/>
          <w:b w:val="0"/>
          <w:sz w:val="22"/>
          <w:szCs w:val="22"/>
        </w:rPr>
        <w:br w:type="page"/>
      </w:r>
    </w:p>
    <w:p w14:paraId="51C467FD" w14:textId="646B37AA" w:rsidR="00B82B94" w:rsidRPr="00C65299" w:rsidRDefault="005E4F7A" w:rsidP="00C65299">
      <w:pPr>
        <w:jc w:val="both"/>
        <w:rPr>
          <w:rFonts w:ascii="Arial" w:eastAsia="Arial" w:hAnsi="Arial" w:cs="Arial"/>
          <w:b/>
          <w:bCs/>
          <w:sz w:val="22"/>
          <w:szCs w:val="22"/>
        </w:rPr>
      </w:pPr>
      <w:r>
        <w:rPr>
          <w:rFonts w:ascii="Arial" w:eastAsia="Arial" w:hAnsi="Arial" w:cs="Arial"/>
          <w:b/>
          <w:bCs/>
          <w:sz w:val="22"/>
          <w:szCs w:val="22"/>
        </w:rPr>
        <w:lastRenderedPageBreak/>
        <w:t>CDSLT</w:t>
      </w:r>
      <w:r w:rsidR="66C92B2E" w:rsidRPr="00C65299">
        <w:rPr>
          <w:rFonts w:ascii="Arial" w:eastAsia="Arial" w:hAnsi="Arial" w:cs="Arial"/>
          <w:b/>
          <w:bCs/>
          <w:sz w:val="22"/>
          <w:szCs w:val="22"/>
        </w:rPr>
        <w:t>’s Compliance Program includes the following key elements</w:t>
      </w:r>
      <w:r w:rsidR="00AB6666" w:rsidRPr="00C65299">
        <w:rPr>
          <w:rFonts w:ascii="Arial" w:eastAsia="Arial" w:hAnsi="Arial" w:cs="Arial"/>
          <w:b/>
          <w:bCs/>
          <w:sz w:val="22"/>
          <w:szCs w:val="22"/>
        </w:rPr>
        <w:t>.</w:t>
      </w:r>
    </w:p>
    <w:p w14:paraId="650DF6FE" w14:textId="79A86D34" w:rsidR="00B82B94" w:rsidRPr="00C65299" w:rsidRDefault="00B82B94" w:rsidP="00C65299">
      <w:pPr>
        <w:tabs>
          <w:tab w:val="left" w:pos="3855"/>
        </w:tabs>
      </w:pPr>
    </w:p>
    <w:p w14:paraId="28E6D631" w14:textId="74A4769C" w:rsidR="00B82B94" w:rsidRPr="00C65299" w:rsidRDefault="00B82B94" w:rsidP="00C65299">
      <w:pPr>
        <w:pStyle w:val="Heading1"/>
        <w:pBdr>
          <w:bottom w:val="single" w:sz="12" w:space="1" w:color="auto"/>
        </w:pBdr>
        <w:tabs>
          <w:tab w:val="left" w:pos="3855"/>
        </w:tabs>
        <w:jc w:val="both"/>
        <w:rPr>
          <w:rFonts w:cs="Arial"/>
          <w:sz w:val="22"/>
          <w:szCs w:val="22"/>
        </w:rPr>
      </w:pPr>
    </w:p>
    <w:p w14:paraId="203EB0E7" w14:textId="00544575" w:rsidR="00B82B94" w:rsidRPr="00C65299" w:rsidRDefault="11EF2FDA" w:rsidP="00C65299">
      <w:pPr>
        <w:pStyle w:val="Heading1"/>
        <w:pBdr>
          <w:bottom w:val="single" w:sz="12" w:space="1" w:color="auto"/>
        </w:pBdr>
        <w:tabs>
          <w:tab w:val="left" w:pos="3855"/>
        </w:tabs>
        <w:jc w:val="both"/>
        <w:rPr>
          <w:rFonts w:cs="Arial"/>
          <w:sz w:val="22"/>
          <w:szCs w:val="22"/>
        </w:rPr>
      </w:pPr>
      <w:r w:rsidRPr="00C65299">
        <w:rPr>
          <w:rFonts w:cs="Arial"/>
          <w:sz w:val="22"/>
          <w:szCs w:val="22"/>
        </w:rPr>
        <w:t xml:space="preserve">Element 1:  </w:t>
      </w:r>
      <w:r w:rsidR="66C92B2E" w:rsidRPr="00C65299">
        <w:rPr>
          <w:rFonts w:cs="Arial"/>
          <w:sz w:val="22"/>
          <w:szCs w:val="22"/>
        </w:rPr>
        <w:t xml:space="preserve">Policies and Procedures and </w:t>
      </w:r>
      <w:r w:rsidR="6931BBB8" w:rsidRPr="00C65299">
        <w:rPr>
          <w:rFonts w:cs="Arial"/>
          <w:sz w:val="22"/>
          <w:szCs w:val="22"/>
        </w:rPr>
        <w:t>Standards</w:t>
      </w:r>
      <w:r w:rsidR="1F797704" w:rsidRPr="00C65299">
        <w:rPr>
          <w:rFonts w:cs="Arial"/>
          <w:sz w:val="22"/>
          <w:szCs w:val="22"/>
        </w:rPr>
        <w:t xml:space="preserve"> of </w:t>
      </w:r>
      <w:r w:rsidR="548DEF44" w:rsidRPr="00C65299">
        <w:rPr>
          <w:rFonts w:cs="Arial"/>
          <w:sz w:val="22"/>
          <w:szCs w:val="22"/>
        </w:rPr>
        <w:t>Conduct</w:t>
      </w:r>
      <w:r w:rsidR="1F797704" w:rsidRPr="00C65299">
        <w:rPr>
          <w:rFonts w:cs="Arial"/>
          <w:sz w:val="22"/>
          <w:szCs w:val="22"/>
        </w:rPr>
        <w:t xml:space="preserve">   </w:t>
      </w:r>
    </w:p>
    <w:p w14:paraId="09EEE2A6" w14:textId="35B1813D" w:rsidR="00B82B94" w:rsidRPr="00C65299" w:rsidRDefault="00B82B94" w:rsidP="00C65299">
      <w:pPr>
        <w:jc w:val="both"/>
        <w:rPr>
          <w:rFonts w:ascii="Arial" w:eastAsia="Arial" w:hAnsi="Arial" w:cs="Arial"/>
          <w:color w:val="000000" w:themeColor="text1"/>
          <w:sz w:val="22"/>
          <w:szCs w:val="22"/>
        </w:rPr>
      </w:pPr>
    </w:p>
    <w:p w14:paraId="26D91D1E" w14:textId="6FB27D42" w:rsidR="00B82B94" w:rsidRPr="00C65299" w:rsidRDefault="48D1317A" w:rsidP="00C65299">
      <w:pPr>
        <w:jc w:val="both"/>
        <w:rPr>
          <w:rFonts w:ascii="Arial" w:hAnsi="Arial" w:cs="Arial"/>
          <w:sz w:val="22"/>
          <w:szCs w:val="22"/>
        </w:rPr>
      </w:pPr>
      <w:r w:rsidRPr="00C65299">
        <w:rPr>
          <w:rFonts w:ascii="Arial" w:hAnsi="Arial" w:cs="Arial"/>
          <w:sz w:val="22"/>
          <w:szCs w:val="22"/>
        </w:rPr>
        <w:t xml:space="preserve">To support the operation of </w:t>
      </w:r>
      <w:r w:rsidR="005E4F7A" w:rsidRPr="003D78F9">
        <w:rPr>
          <w:rFonts w:ascii="Arial" w:hAnsi="Arial" w:cs="Arial"/>
          <w:bCs/>
          <w:sz w:val="22"/>
          <w:szCs w:val="22"/>
        </w:rPr>
        <w:t>CDSLT</w:t>
      </w:r>
      <w:r w:rsidRPr="003D78F9">
        <w:rPr>
          <w:rFonts w:ascii="Arial" w:hAnsi="Arial" w:cs="Arial"/>
          <w:sz w:val="22"/>
          <w:szCs w:val="22"/>
        </w:rPr>
        <w:t>’s C</w:t>
      </w:r>
      <w:r w:rsidRPr="00C65299">
        <w:rPr>
          <w:rFonts w:ascii="Arial" w:hAnsi="Arial" w:cs="Arial"/>
          <w:sz w:val="22"/>
          <w:szCs w:val="22"/>
        </w:rPr>
        <w:t>ompliance Program</w:t>
      </w:r>
      <w:r w:rsidR="0DFDB8EC" w:rsidRPr="00C65299">
        <w:rPr>
          <w:rFonts w:ascii="Arial" w:hAnsi="Arial" w:cs="Arial"/>
          <w:sz w:val="22"/>
          <w:szCs w:val="22"/>
        </w:rPr>
        <w:t>, p</w:t>
      </w:r>
      <w:r w:rsidRPr="00C65299">
        <w:rPr>
          <w:rFonts w:ascii="Arial" w:hAnsi="Arial" w:cs="Arial"/>
          <w:sz w:val="22"/>
          <w:szCs w:val="22"/>
        </w:rPr>
        <w:t xml:space="preserve">olicies and procedures are established to </w:t>
      </w:r>
      <w:r w:rsidR="56AE678E" w:rsidRPr="00C65299">
        <w:rPr>
          <w:rFonts w:ascii="Arial" w:hAnsi="Arial" w:cs="Arial"/>
          <w:sz w:val="22"/>
          <w:szCs w:val="22"/>
        </w:rPr>
        <w:t xml:space="preserve">provide direction to Affected Individuals and </w:t>
      </w:r>
      <w:r w:rsidRPr="00C65299">
        <w:rPr>
          <w:rFonts w:ascii="Arial" w:hAnsi="Arial" w:cs="Arial"/>
          <w:sz w:val="22"/>
          <w:szCs w:val="22"/>
        </w:rPr>
        <w:t xml:space="preserve">address the following components of the Compliance </w:t>
      </w:r>
      <w:r w:rsidR="0062688A">
        <w:rPr>
          <w:rFonts w:ascii="Arial" w:hAnsi="Arial" w:cs="Arial"/>
          <w:sz w:val="22"/>
          <w:szCs w:val="22"/>
        </w:rPr>
        <w:t>Program</w:t>
      </w:r>
      <w:r w:rsidRPr="00C65299">
        <w:rPr>
          <w:rFonts w:ascii="Arial" w:hAnsi="Arial" w:cs="Arial"/>
          <w:sz w:val="22"/>
          <w:szCs w:val="22"/>
        </w:rPr>
        <w:t>:</w:t>
      </w:r>
    </w:p>
    <w:p w14:paraId="0B723238" w14:textId="29BC10C2" w:rsidR="00B82B94" w:rsidRPr="00C65299" w:rsidRDefault="00B82B94" w:rsidP="00C65299">
      <w:pPr>
        <w:jc w:val="both"/>
        <w:rPr>
          <w:rFonts w:ascii="Arial" w:hAnsi="Arial" w:cs="Arial"/>
          <w:sz w:val="22"/>
          <w:szCs w:val="22"/>
        </w:rPr>
      </w:pPr>
    </w:p>
    <w:p w14:paraId="2A4971A7" w14:textId="14CF364A"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Conflict of Interest</w:t>
      </w:r>
    </w:p>
    <w:p w14:paraId="5CAECEA4" w14:textId="688E32BC"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Reporting and investigation of noncompliance</w:t>
      </w:r>
    </w:p>
    <w:p w14:paraId="5E865069" w14:textId="3497C08C"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Non-retaliation and non-intimidation</w:t>
      </w:r>
    </w:p>
    <w:p w14:paraId="0FC19863" w14:textId="1E3F1CDF"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False Claims Act and Whistleblower protections</w:t>
      </w:r>
    </w:p>
    <w:p w14:paraId="26348152" w14:textId="7463A6AB"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Compliance Program education and training</w:t>
      </w:r>
    </w:p>
    <w:p w14:paraId="3CEC81F1" w14:textId="572ECEFB"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Auditing and monitoring</w:t>
      </w:r>
    </w:p>
    <w:p w14:paraId="7407F8F5" w14:textId="05D58B14"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Billing errors and overpayments</w:t>
      </w:r>
    </w:p>
    <w:p w14:paraId="11656447" w14:textId="256561E8"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Kickbacks and business courtesies</w:t>
      </w:r>
    </w:p>
    <w:p w14:paraId="6B1C83CF" w14:textId="77208E27"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Discipline for noncompliance or failure to report</w:t>
      </w:r>
    </w:p>
    <w:p w14:paraId="779B4674" w14:textId="463A642B" w:rsidR="00B82B94" w:rsidRPr="00C65299" w:rsidRDefault="48D1317A" w:rsidP="00C65299">
      <w:pPr>
        <w:pStyle w:val="ListParagraph"/>
        <w:numPr>
          <w:ilvl w:val="0"/>
          <w:numId w:val="17"/>
        </w:numPr>
        <w:jc w:val="both"/>
        <w:rPr>
          <w:rFonts w:ascii="Arial" w:hAnsi="Arial" w:cs="Arial"/>
          <w:sz w:val="22"/>
          <w:szCs w:val="22"/>
        </w:rPr>
      </w:pPr>
      <w:r w:rsidRPr="00C65299">
        <w:rPr>
          <w:rFonts w:ascii="Arial" w:hAnsi="Arial" w:cs="Arial"/>
          <w:sz w:val="22"/>
          <w:szCs w:val="22"/>
        </w:rPr>
        <w:t>Responding to governmental investigations</w:t>
      </w:r>
    </w:p>
    <w:p w14:paraId="253F313D" w14:textId="62263154" w:rsidR="00B82B94" w:rsidRPr="00C65299" w:rsidRDefault="00B82B94" w:rsidP="00C65299">
      <w:pPr>
        <w:jc w:val="both"/>
        <w:rPr>
          <w:rFonts w:ascii="Arial" w:hAnsi="Arial" w:cs="Arial"/>
          <w:sz w:val="22"/>
          <w:szCs w:val="22"/>
        </w:rPr>
      </w:pPr>
    </w:p>
    <w:p w14:paraId="1F6F8D07" w14:textId="7AF90CC0" w:rsidR="00B82B94" w:rsidRPr="00C65299" w:rsidRDefault="04D2C1D1" w:rsidP="00C65299">
      <w:pPr>
        <w:jc w:val="both"/>
        <w:rPr>
          <w:rFonts w:ascii="Arial" w:hAnsi="Arial" w:cs="Arial"/>
          <w:sz w:val="22"/>
          <w:szCs w:val="22"/>
        </w:rPr>
      </w:pPr>
      <w:r w:rsidRPr="00C65299">
        <w:rPr>
          <w:rFonts w:ascii="Arial" w:hAnsi="Arial" w:cs="Arial"/>
          <w:sz w:val="22"/>
          <w:szCs w:val="22"/>
        </w:rPr>
        <w:t>All Affected Individuals are expected to be familiar with and knowledgeable about the Compliance P</w:t>
      </w:r>
      <w:r w:rsidR="528B2D80" w:rsidRPr="00C65299">
        <w:rPr>
          <w:rFonts w:ascii="Arial" w:hAnsi="Arial" w:cs="Arial"/>
          <w:sz w:val="22"/>
          <w:szCs w:val="22"/>
        </w:rPr>
        <w:t>rog</w:t>
      </w:r>
      <w:r w:rsidR="194E3916" w:rsidRPr="00C65299">
        <w:rPr>
          <w:rFonts w:ascii="Arial" w:hAnsi="Arial" w:cs="Arial"/>
          <w:sz w:val="22"/>
          <w:szCs w:val="22"/>
        </w:rPr>
        <w:t>r</w:t>
      </w:r>
      <w:r w:rsidR="528B2D80" w:rsidRPr="00C65299">
        <w:rPr>
          <w:rFonts w:ascii="Arial" w:hAnsi="Arial" w:cs="Arial"/>
          <w:sz w:val="22"/>
          <w:szCs w:val="22"/>
        </w:rPr>
        <w:t>am</w:t>
      </w:r>
      <w:r w:rsidRPr="00C65299">
        <w:rPr>
          <w:rFonts w:ascii="Arial" w:hAnsi="Arial" w:cs="Arial"/>
          <w:sz w:val="22"/>
          <w:szCs w:val="22"/>
        </w:rPr>
        <w:t xml:space="preserve"> Policies and Procedures.</w:t>
      </w:r>
      <w:r w:rsidR="00B40DB0" w:rsidRPr="00C65299">
        <w:rPr>
          <w:rFonts w:ascii="Arial" w:hAnsi="Arial" w:cs="Arial"/>
          <w:sz w:val="22"/>
          <w:szCs w:val="22"/>
        </w:rPr>
        <w:t xml:space="preserve"> </w:t>
      </w:r>
      <w:r w:rsidRPr="00C65299">
        <w:rPr>
          <w:rFonts w:ascii="Arial" w:hAnsi="Arial" w:cs="Arial"/>
          <w:sz w:val="22"/>
          <w:szCs w:val="22"/>
        </w:rPr>
        <w:t xml:space="preserve"> The Policies can be accessed </w:t>
      </w:r>
      <w:r w:rsidR="00696762">
        <w:rPr>
          <w:rFonts w:ascii="Arial" w:hAnsi="Arial" w:cs="Arial"/>
          <w:sz w:val="22"/>
          <w:szCs w:val="22"/>
        </w:rPr>
        <w:t>on CDSLT Intranet and electronic policy application</w:t>
      </w:r>
      <w:r w:rsidR="00BA7692">
        <w:rPr>
          <w:rFonts w:ascii="Arial" w:hAnsi="Arial" w:cs="Arial"/>
          <w:sz w:val="22"/>
          <w:szCs w:val="22"/>
        </w:rPr>
        <w:t xml:space="preserve"> Share Point and Comply Track.</w:t>
      </w:r>
    </w:p>
    <w:p w14:paraId="3483DEA9" w14:textId="6B6A6EB2" w:rsidR="00B82B94" w:rsidRPr="00C65299" w:rsidRDefault="00B82B94" w:rsidP="00C65299">
      <w:pPr>
        <w:jc w:val="both"/>
        <w:rPr>
          <w:rFonts w:ascii="Arial" w:eastAsia="Arial" w:hAnsi="Arial" w:cs="Arial"/>
          <w:color w:val="000000" w:themeColor="text1"/>
          <w:sz w:val="22"/>
          <w:szCs w:val="22"/>
        </w:rPr>
      </w:pPr>
    </w:p>
    <w:p w14:paraId="2015595F" w14:textId="418F6F58" w:rsidR="00B82B94" w:rsidRPr="00C65299" w:rsidRDefault="737EE2EE" w:rsidP="00C65299">
      <w:pPr>
        <w:jc w:val="both"/>
        <w:rPr>
          <w:rFonts w:ascii="Arial" w:eastAsia="Arial" w:hAnsi="Arial" w:cs="Arial"/>
          <w:sz w:val="22"/>
          <w:szCs w:val="22"/>
        </w:rPr>
      </w:pPr>
      <w:r w:rsidRPr="00C65299">
        <w:rPr>
          <w:rFonts w:ascii="Arial" w:eastAsia="Arial" w:hAnsi="Arial" w:cs="Arial"/>
          <w:color w:val="000000" w:themeColor="text1"/>
          <w:sz w:val="22"/>
          <w:szCs w:val="22"/>
        </w:rPr>
        <w:t>The Standards of Conduct serves as a foundational document that describes the Organization’s fundamental principles and values, and commitment to conduct its business in an ethical manner.</w:t>
      </w:r>
      <w:r w:rsidR="6F38A1CC" w:rsidRPr="00C65299">
        <w:rPr>
          <w:rFonts w:ascii="Arial" w:eastAsia="Arial" w:hAnsi="Arial" w:cs="Arial"/>
          <w:color w:val="000000" w:themeColor="text1"/>
          <w:sz w:val="22"/>
          <w:szCs w:val="22"/>
        </w:rPr>
        <w:t xml:space="preserve"> </w:t>
      </w:r>
      <w:r w:rsidR="0078720A">
        <w:rPr>
          <w:rFonts w:ascii="Arial" w:eastAsia="Arial" w:hAnsi="Arial" w:cs="Arial"/>
          <w:color w:val="000000" w:themeColor="text1"/>
          <w:sz w:val="22"/>
          <w:szCs w:val="22"/>
        </w:rPr>
        <w:t xml:space="preserve"> </w:t>
      </w:r>
      <w:r w:rsidR="683F5852" w:rsidRPr="00C65299">
        <w:rPr>
          <w:rFonts w:ascii="Arial" w:eastAsia="Arial" w:hAnsi="Arial" w:cs="Arial"/>
          <w:color w:val="000000" w:themeColor="text1"/>
          <w:sz w:val="22"/>
          <w:szCs w:val="22"/>
        </w:rPr>
        <w:t>The</w:t>
      </w:r>
      <w:r w:rsidR="6F38A1CC" w:rsidRPr="00C65299">
        <w:rPr>
          <w:rFonts w:ascii="Arial" w:eastAsia="Arial" w:hAnsi="Arial" w:cs="Arial"/>
          <w:color w:val="000000" w:themeColor="text1"/>
          <w:sz w:val="22"/>
          <w:szCs w:val="22"/>
        </w:rPr>
        <w:t xml:space="preserve"> Standards of Conduct provide</w:t>
      </w:r>
      <w:r w:rsidR="241757B7" w:rsidRPr="00C65299">
        <w:rPr>
          <w:rFonts w:ascii="Arial" w:eastAsia="Arial" w:hAnsi="Arial" w:cs="Arial"/>
          <w:color w:val="000000" w:themeColor="text1"/>
          <w:sz w:val="22"/>
          <w:szCs w:val="22"/>
        </w:rPr>
        <w:t>s</w:t>
      </w:r>
      <w:r w:rsidR="6F38A1CC" w:rsidRPr="00C65299">
        <w:rPr>
          <w:rFonts w:ascii="Arial" w:eastAsia="Arial" w:hAnsi="Arial" w:cs="Arial"/>
          <w:color w:val="000000" w:themeColor="text1"/>
          <w:sz w:val="22"/>
          <w:szCs w:val="22"/>
        </w:rPr>
        <w:t xml:space="preserve"> </w:t>
      </w:r>
      <w:r w:rsidR="0F0C6890" w:rsidRPr="00C65299">
        <w:rPr>
          <w:rFonts w:ascii="Arial" w:eastAsia="Arial" w:hAnsi="Arial" w:cs="Arial"/>
          <w:color w:val="000000" w:themeColor="text1"/>
          <w:sz w:val="22"/>
          <w:szCs w:val="22"/>
        </w:rPr>
        <w:t>Affected Individuals</w:t>
      </w:r>
      <w:r w:rsidR="6F38A1CC" w:rsidRPr="00C65299">
        <w:rPr>
          <w:rFonts w:ascii="Arial" w:eastAsia="Arial" w:hAnsi="Arial" w:cs="Arial"/>
          <w:color w:val="000000" w:themeColor="text1"/>
          <w:sz w:val="22"/>
          <w:szCs w:val="22"/>
        </w:rPr>
        <w:t xml:space="preserve"> with guidance on requirements for conduct related to </w:t>
      </w:r>
      <w:r w:rsidR="6E652094" w:rsidRPr="00C65299">
        <w:rPr>
          <w:rFonts w:ascii="Arial" w:eastAsia="Arial" w:hAnsi="Arial" w:cs="Arial"/>
          <w:color w:val="000000" w:themeColor="text1"/>
          <w:sz w:val="22"/>
          <w:szCs w:val="22"/>
        </w:rPr>
        <w:t xml:space="preserve">their </w:t>
      </w:r>
      <w:r w:rsidR="6F38A1CC" w:rsidRPr="00C65299">
        <w:rPr>
          <w:rFonts w:ascii="Arial" w:eastAsia="Arial" w:hAnsi="Arial" w:cs="Arial"/>
          <w:color w:val="000000" w:themeColor="text1"/>
          <w:sz w:val="22"/>
          <w:szCs w:val="22"/>
        </w:rPr>
        <w:t>employment</w:t>
      </w:r>
      <w:r w:rsidR="1FF6A494" w:rsidRPr="00C65299">
        <w:rPr>
          <w:rFonts w:ascii="Arial" w:eastAsia="Arial" w:hAnsi="Arial" w:cs="Arial"/>
          <w:color w:val="000000" w:themeColor="text1"/>
          <w:sz w:val="22"/>
          <w:szCs w:val="22"/>
        </w:rPr>
        <w:t>,</w:t>
      </w:r>
      <w:r w:rsidR="6F38A1CC" w:rsidRPr="00C65299">
        <w:rPr>
          <w:rFonts w:ascii="Arial" w:eastAsia="Arial" w:hAnsi="Arial" w:cs="Arial"/>
          <w:color w:val="000000" w:themeColor="text1"/>
          <w:sz w:val="22"/>
          <w:szCs w:val="22"/>
        </w:rPr>
        <w:t xml:space="preserve"> </w:t>
      </w:r>
      <w:r w:rsidR="72D46730" w:rsidRPr="00C65299">
        <w:rPr>
          <w:rFonts w:ascii="Arial" w:eastAsia="Arial" w:hAnsi="Arial" w:cs="Arial"/>
          <w:color w:val="000000" w:themeColor="text1"/>
          <w:sz w:val="22"/>
          <w:szCs w:val="22"/>
        </w:rPr>
        <w:t>contract, assignment</w:t>
      </w:r>
      <w:r w:rsidR="189F6BF4" w:rsidRPr="00C65299">
        <w:rPr>
          <w:rFonts w:ascii="Arial" w:eastAsia="Arial" w:hAnsi="Arial" w:cs="Arial"/>
          <w:color w:val="000000" w:themeColor="text1"/>
          <w:sz w:val="22"/>
          <w:szCs w:val="22"/>
        </w:rPr>
        <w:t xml:space="preserve"> or association with</w:t>
      </w:r>
      <w:r w:rsidR="6F38A1CC" w:rsidRPr="00C65299">
        <w:rPr>
          <w:rFonts w:ascii="Arial" w:eastAsia="Arial" w:hAnsi="Arial" w:cs="Arial"/>
          <w:color w:val="000000" w:themeColor="text1"/>
          <w:sz w:val="22"/>
          <w:szCs w:val="22"/>
        </w:rPr>
        <w:t xml:space="preserve"> </w:t>
      </w:r>
      <w:r w:rsidR="005E4F7A" w:rsidRPr="003D78F9">
        <w:rPr>
          <w:rFonts w:ascii="Arial" w:eastAsia="Arial" w:hAnsi="Arial" w:cs="Arial"/>
          <w:bCs/>
          <w:color w:val="000000" w:themeColor="text1"/>
          <w:sz w:val="22"/>
          <w:szCs w:val="22"/>
        </w:rPr>
        <w:t>CDSLT</w:t>
      </w:r>
      <w:r w:rsidR="6F38A1CC" w:rsidRPr="003D78F9">
        <w:rPr>
          <w:rFonts w:ascii="Arial" w:eastAsia="Arial" w:hAnsi="Arial" w:cs="Arial"/>
          <w:color w:val="000000" w:themeColor="text1"/>
          <w:sz w:val="22"/>
          <w:szCs w:val="22"/>
        </w:rPr>
        <w:t>.</w:t>
      </w:r>
    </w:p>
    <w:p w14:paraId="751BA282" w14:textId="77777777" w:rsidR="00B82B94" w:rsidRPr="00C65299" w:rsidRDefault="00B82B94" w:rsidP="00C65299">
      <w:pPr>
        <w:jc w:val="both"/>
        <w:rPr>
          <w:rFonts w:ascii="Arial" w:hAnsi="Arial" w:cs="Arial"/>
          <w:sz w:val="22"/>
          <w:szCs w:val="22"/>
        </w:rPr>
      </w:pPr>
    </w:p>
    <w:p w14:paraId="130076D5" w14:textId="77777777" w:rsidR="00A823EE" w:rsidRDefault="3CC3605A" w:rsidP="00C65299">
      <w:pPr>
        <w:jc w:val="both"/>
        <w:rPr>
          <w:rFonts w:ascii="Arial" w:hAnsi="Arial" w:cs="Arial"/>
          <w:sz w:val="22"/>
          <w:szCs w:val="22"/>
        </w:rPr>
      </w:pPr>
      <w:r w:rsidRPr="00C65299">
        <w:rPr>
          <w:rFonts w:ascii="Arial" w:hAnsi="Arial" w:cs="Arial"/>
          <w:sz w:val="22"/>
          <w:szCs w:val="22"/>
        </w:rPr>
        <w:t xml:space="preserve">When any person knows or reasonably suspects that the expectations </w:t>
      </w:r>
      <w:r w:rsidR="10D010E6" w:rsidRPr="00C65299">
        <w:rPr>
          <w:rFonts w:ascii="Arial" w:hAnsi="Arial" w:cs="Arial"/>
          <w:sz w:val="22"/>
          <w:szCs w:val="22"/>
        </w:rPr>
        <w:t>in the Standards of Conduct</w:t>
      </w:r>
      <w:r w:rsidRPr="00C65299">
        <w:rPr>
          <w:rFonts w:ascii="Arial" w:hAnsi="Arial" w:cs="Arial"/>
          <w:sz w:val="22"/>
          <w:szCs w:val="22"/>
        </w:rPr>
        <w:t xml:space="preserve"> </w:t>
      </w:r>
      <w:r w:rsidR="7C458704" w:rsidRPr="00C65299">
        <w:rPr>
          <w:rFonts w:ascii="Arial" w:hAnsi="Arial" w:cs="Arial"/>
          <w:sz w:val="22"/>
          <w:szCs w:val="22"/>
        </w:rPr>
        <w:t xml:space="preserve">and the Compliance Program </w:t>
      </w:r>
      <w:r w:rsidRPr="00C65299">
        <w:rPr>
          <w:rFonts w:ascii="Arial" w:hAnsi="Arial" w:cs="Arial"/>
          <w:sz w:val="22"/>
          <w:szCs w:val="22"/>
        </w:rPr>
        <w:t xml:space="preserve">have not been met, this must be reported to </w:t>
      </w:r>
      <w:r w:rsidR="7034F3F8" w:rsidRPr="00C65299">
        <w:rPr>
          <w:rFonts w:ascii="Arial" w:hAnsi="Arial" w:cs="Arial"/>
          <w:sz w:val="22"/>
          <w:szCs w:val="22"/>
        </w:rPr>
        <w:t xml:space="preserve">the </w:t>
      </w:r>
      <w:r w:rsidRPr="00C65299">
        <w:rPr>
          <w:rFonts w:ascii="Arial" w:hAnsi="Arial" w:cs="Arial"/>
          <w:sz w:val="22"/>
          <w:szCs w:val="22"/>
        </w:rPr>
        <w:t xml:space="preserve">immediate supervisor, </w:t>
      </w:r>
      <w:r w:rsidR="00C7344D" w:rsidRPr="00C65299">
        <w:rPr>
          <w:rFonts w:ascii="Arial" w:hAnsi="Arial" w:cs="Arial"/>
          <w:sz w:val="22"/>
          <w:szCs w:val="22"/>
        </w:rPr>
        <w:t xml:space="preserve">a member of Management, </w:t>
      </w:r>
      <w:r w:rsidRPr="00C65299">
        <w:rPr>
          <w:rFonts w:ascii="Arial" w:hAnsi="Arial" w:cs="Arial"/>
          <w:sz w:val="22"/>
          <w:szCs w:val="22"/>
        </w:rPr>
        <w:t>the Compliance Officer</w:t>
      </w:r>
      <w:r w:rsidR="40B40122" w:rsidRPr="00C65299">
        <w:rPr>
          <w:rFonts w:ascii="Arial" w:hAnsi="Arial" w:cs="Arial"/>
          <w:sz w:val="22"/>
          <w:szCs w:val="22"/>
        </w:rPr>
        <w:t>,</w:t>
      </w:r>
      <w:r w:rsidRPr="00C65299">
        <w:rPr>
          <w:rFonts w:ascii="Arial" w:hAnsi="Arial" w:cs="Arial"/>
          <w:sz w:val="22"/>
          <w:szCs w:val="22"/>
        </w:rPr>
        <w:t xml:space="preserve"> </w:t>
      </w:r>
      <w:r w:rsidR="30D41A0D" w:rsidRPr="00C65299">
        <w:rPr>
          <w:rFonts w:ascii="Arial" w:hAnsi="Arial" w:cs="Arial"/>
          <w:sz w:val="22"/>
          <w:szCs w:val="22"/>
        </w:rPr>
        <w:t xml:space="preserve">member of the Compliance Committee, </w:t>
      </w:r>
      <w:r w:rsidRPr="00C65299">
        <w:rPr>
          <w:rFonts w:ascii="Arial" w:hAnsi="Arial" w:cs="Arial"/>
          <w:sz w:val="22"/>
          <w:szCs w:val="22"/>
        </w:rPr>
        <w:t xml:space="preserve">or the Chief Executive so </w:t>
      </w:r>
      <w:r w:rsidR="40B40122" w:rsidRPr="00C65299">
        <w:rPr>
          <w:rFonts w:ascii="Arial" w:hAnsi="Arial" w:cs="Arial"/>
          <w:sz w:val="22"/>
          <w:szCs w:val="22"/>
        </w:rPr>
        <w:t xml:space="preserve">that </w:t>
      </w:r>
      <w:r w:rsidRPr="00C65299">
        <w:rPr>
          <w:rFonts w:ascii="Arial" w:hAnsi="Arial" w:cs="Arial"/>
          <w:sz w:val="22"/>
          <w:szCs w:val="22"/>
        </w:rPr>
        <w:t xml:space="preserve">each situation may be appropriately dealt with. </w:t>
      </w:r>
    </w:p>
    <w:p w14:paraId="65437B63" w14:textId="77777777" w:rsidR="00A823EE" w:rsidRDefault="00A823EE" w:rsidP="00C65299">
      <w:pPr>
        <w:jc w:val="both"/>
        <w:rPr>
          <w:rFonts w:ascii="Arial" w:hAnsi="Arial" w:cs="Arial"/>
          <w:sz w:val="22"/>
          <w:szCs w:val="22"/>
        </w:rPr>
      </w:pPr>
    </w:p>
    <w:p w14:paraId="40364253" w14:textId="51F53A83" w:rsidR="00B82B94" w:rsidRPr="00C65299" w:rsidRDefault="3CC3605A" w:rsidP="00C65299">
      <w:pPr>
        <w:jc w:val="both"/>
        <w:rPr>
          <w:rFonts w:ascii="Arial" w:hAnsi="Arial" w:cs="Arial"/>
          <w:sz w:val="22"/>
          <w:szCs w:val="22"/>
        </w:rPr>
      </w:pPr>
      <w:r w:rsidRPr="00C65299">
        <w:rPr>
          <w:rFonts w:ascii="Arial" w:hAnsi="Arial" w:cs="Arial"/>
          <w:sz w:val="22"/>
          <w:szCs w:val="22"/>
        </w:rPr>
        <w:t xml:space="preserve"> </w:t>
      </w:r>
      <w:r w:rsidR="0AB38354" w:rsidRPr="00C65299">
        <w:rPr>
          <w:rFonts w:ascii="Arial" w:hAnsi="Arial" w:cs="Arial"/>
          <w:sz w:val="22"/>
          <w:szCs w:val="22"/>
        </w:rPr>
        <w:t>Reports may be made in person</w:t>
      </w:r>
      <w:r w:rsidR="468CEECE" w:rsidRPr="00C65299">
        <w:rPr>
          <w:rFonts w:ascii="Arial" w:hAnsi="Arial" w:cs="Arial"/>
          <w:sz w:val="22"/>
          <w:szCs w:val="22"/>
        </w:rPr>
        <w:t>;</w:t>
      </w:r>
      <w:r w:rsidR="0AB38354" w:rsidRPr="00C65299">
        <w:rPr>
          <w:rFonts w:ascii="Arial" w:hAnsi="Arial" w:cs="Arial"/>
          <w:sz w:val="22"/>
          <w:szCs w:val="22"/>
        </w:rPr>
        <w:t xml:space="preserve"> </w:t>
      </w:r>
      <w:r w:rsidR="3B7D2F40" w:rsidRPr="00C65299">
        <w:rPr>
          <w:rFonts w:ascii="Arial" w:hAnsi="Arial" w:cs="Arial"/>
          <w:sz w:val="22"/>
          <w:szCs w:val="22"/>
        </w:rPr>
        <w:t xml:space="preserve">by </w:t>
      </w:r>
      <w:r w:rsidR="0AB38354" w:rsidRPr="00C65299">
        <w:rPr>
          <w:rFonts w:ascii="Arial" w:hAnsi="Arial" w:cs="Arial"/>
          <w:sz w:val="22"/>
          <w:szCs w:val="22"/>
        </w:rPr>
        <w:t xml:space="preserve">phone, </w:t>
      </w:r>
      <w:r w:rsidR="00FE6664">
        <w:rPr>
          <w:rFonts w:ascii="Arial" w:hAnsi="Arial" w:cs="Arial"/>
          <w:sz w:val="22"/>
          <w:szCs w:val="22"/>
        </w:rPr>
        <w:t xml:space="preserve">fax, </w:t>
      </w:r>
      <w:r w:rsidR="1DE8194F" w:rsidRPr="00C65299">
        <w:rPr>
          <w:rFonts w:ascii="Arial" w:hAnsi="Arial" w:cs="Arial"/>
          <w:sz w:val="22"/>
          <w:szCs w:val="22"/>
        </w:rPr>
        <w:t>mail</w:t>
      </w:r>
      <w:r w:rsidR="00745C6A" w:rsidRPr="00C65299">
        <w:rPr>
          <w:rFonts w:ascii="Arial" w:hAnsi="Arial" w:cs="Arial"/>
          <w:sz w:val="22"/>
          <w:szCs w:val="22"/>
        </w:rPr>
        <w:t>,</w:t>
      </w:r>
      <w:r w:rsidR="1DE8194F" w:rsidRPr="00C65299">
        <w:rPr>
          <w:rFonts w:ascii="Arial" w:hAnsi="Arial" w:cs="Arial"/>
          <w:sz w:val="22"/>
          <w:szCs w:val="22"/>
        </w:rPr>
        <w:t xml:space="preserve"> or </w:t>
      </w:r>
      <w:r w:rsidR="0AB38354" w:rsidRPr="00C65299">
        <w:rPr>
          <w:rFonts w:ascii="Arial" w:hAnsi="Arial" w:cs="Arial"/>
          <w:sz w:val="22"/>
          <w:szCs w:val="22"/>
        </w:rPr>
        <w:t>email</w:t>
      </w:r>
      <w:r w:rsidR="642EBEC0" w:rsidRPr="00C65299">
        <w:rPr>
          <w:rFonts w:ascii="Arial" w:hAnsi="Arial" w:cs="Arial"/>
          <w:sz w:val="22"/>
          <w:szCs w:val="22"/>
        </w:rPr>
        <w:t>;</w:t>
      </w:r>
      <w:r w:rsidR="0AB38354" w:rsidRPr="00C65299">
        <w:rPr>
          <w:rFonts w:ascii="Arial" w:hAnsi="Arial" w:cs="Arial"/>
          <w:sz w:val="22"/>
          <w:szCs w:val="22"/>
        </w:rPr>
        <w:t xml:space="preserve"> or anonymously</w:t>
      </w:r>
      <w:r w:rsidR="00745C6A" w:rsidRPr="00C65299">
        <w:rPr>
          <w:rFonts w:ascii="Arial" w:hAnsi="Arial" w:cs="Arial"/>
          <w:sz w:val="22"/>
          <w:szCs w:val="22"/>
        </w:rPr>
        <w:t xml:space="preserve"> by other means</w:t>
      </w:r>
      <w:r w:rsidR="02B710A9" w:rsidRPr="00C65299">
        <w:rPr>
          <w:rFonts w:ascii="Arial" w:hAnsi="Arial" w:cs="Arial"/>
          <w:sz w:val="22"/>
          <w:szCs w:val="22"/>
        </w:rPr>
        <w:t>.</w:t>
      </w:r>
    </w:p>
    <w:p w14:paraId="7C9B2F9C" w14:textId="08F8035A" w:rsidR="00B82B94" w:rsidRDefault="00B82B94" w:rsidP="00C65299">
      <w:pPr>
        <w:jc w:val="both"/>
        <w:rPr>
          <w:rFonts w:ascii="Arial" w:hAnsi="Arial" w:cs="Arial"/>
          <w:sz w:val="22"/>
          <w:szCs w:val="22"/>
        </w:rPr>
      </w:pPr>
    </w:p>
    <w:p w14:paraId="36666EA7" w14:textId="6FD5458A" w:rsidR="00D242FA" w:rsidRPr="00A823EE" w:rsidRDefault="00D242FA" w:rsidP="00D242FA">
      <w:pPr>
        <w:widowControl w:val="0"/>
        <w:numPr>
          <w:ilvl w:val="0"/>
          <w:numId w:val="58"/>
        </w:numPr>
        <w:kinsoku w:val="0"/>
        <w:overflowPunct w:val="0"/>
        <w:autoSpaceDE w:val="0"/>
        <w:autoSpaceDN w:val="0"/>
        <w:adjustRightInd w:val="0"/>
        <w:spacing w:before="15" w:line="260" w:lineRule="exact"/>
        <w:ind w:left="475"/>
        <w:rPr>
          <w:rFonts w:ascii="Arial" w:hAnsi="Arial" w:cs="Arial"/>
          <w:sz w:val="22"/>
          <w:szCs w:val="22"/>
        </w:rPr>
      </w:pPr>
      <w:r w:rsidRPr="00A823EE">
        <w:rPr>
          <w:rFonts w:ascii="Arial" w:hAnsi="Arial" w:cs="Arial"/>
          <w:sz w:val="22"/>
          <w:szCs w:val="22"/>
        </w:rPr>
        <w:t>Compliance Officer – Confidentially in-person, by phone (585-347-1274)</w:t>
      </w:r>
      <w:r w:rsidR="00FE6664">
        <w:rPr>
          <w:rFonts w:ascii="Arial" w:hAnsi="Arial" w:cs="Arial"/>
          <w:sz w:val="22"/>
          <w:szCs w:val="22"/>
        </w:rPr>
        <w:t xml:space="preserve">, </w:t>
      </w:r>
      <w:r w:rsidRPr="00A823EE">
        <w:rPr>
          <w:rFonts w:ascii="Arial" w:hAnsi="Arial" w:cs="Arial"/>
          <w:sz w:val="22"/>
          <w:szCs w:val="22"/>
        </w:rPr>
        <w:t xml:space="preserve">email at </w:t>
      </w:r>
      <w:hyperlink r:id="rId13" w:history="1">
        <w:r w:rsidRPr="00A823EE">
          <w:rPr>
            <w:rStyle w:val="Hyperlink"/>
            <w:rFonts w:ascii="Arial" w:hAnsi="Arial" w:cs="Arial"/>
            <w:spacing w:val="-1"/>
            <w:sz w:val="22"/>
            <w:szCs w:val="22"/>
          </w:rPr>
          <w:t>compliance@cdslt.org</w:t>
        </w:r>
      </w:hyperlink>
      <w:r w:rsidR="00FE6664">
        <w:rPr>
          <w:rFonts w:ascii="Arial" w:hAnsi="Arial" w:cs="Arial"/>
          <w:sz w:val="22"/>
          <w:szCs w:val="22"/>
        </w:rPr>
        <w:t>, fax 585-347-1262, or by mail to CDSLT Compliance Officer, 860 Hard Road, Webster, NY 14580</w:t>
      </w:r>
    </w:p>
    <w:p w14:paraId="12AFC667" w14:textId="45B217EE" w:rsidR="00D242FA" w:rsidRPr="00A823EE" w:rsidRDefault="00D242FA" w:rsidP="00D242FA">
      <w:pPr>
        <w:widowControl w:val="0"/>
        <w:numPr>
          <w:ilvl w:val="0"/>
          <w:numId w:val="58"/>
        </w:numPr>
        <w:kinsoku w:val="0"/>
        <w:overflowPunct w:val="0"/>
        <w:autoSpaceDE w:val="0"/>
        <w:autoSpaceDN w:val="0"/>
        <w:adjustRightInd w:val="0"/>
        <w:spacing w:before="15" w:line="260" w:lineRule="exact"/>
        <w:ind w:left="475"/>
        <w:rPr>
          <w:rFonts w:ascii="Arial" w:hAnsi="Arial" w:cs="Arial"/>
          <w:sz w:val="22"/>
          <w:szCs w:val="22"/>
        </w:rPr>
      </w:pPr>
      <w:r w:rsidRPr="00A823EE">
        <w:rPr>
          <w:rFonts w:ascii="Arial" w:hAnsi="Arial" w:cs="Arial"/>
          <w:sz w:val="22"/>
          <w:szCs w:val="22"/>
        </w:rPr>
        <w:t>Compliance Hot Line 1-</w:t>
      </w:r>
      <w:r w:rsidRPr="00A823EE">
        <w:rPr>
          <w:rFonts w:ascii="Arial" w:hAnsi="Arial" w:cs="Arial"/>
          <w:spacing w:val="-1"/>
          <w:sz w:val="22"/>
          <w:szCs w:val="22"/>
        </w:rPr>
        <w:t>833-202-5117 – English or 1-800-216-1288 - Spanish – messages may be left anonymously.</w:t>
      </w:r>
    </w:p>
    <w:p w14:paraId="5C4CD03D" w14:textId="77777777" w:rsidR="00696762" w:rsidRPr="00A823EE" w:rsidRDefault="00696762" w:rsidP="00D242FA">
      <w:pPr>
        <w:widowControl w:val="0"/>
        <w:numPr>
          <w:ilvl w:val="0"/>
          <w:numId w:val="58"/>
        </w:numPr>
        <w:kinsoku w:val="0"/>
        <w:overflowPunct w:val="0"/>
        <w:autoSpaceDE w:val="0"/>
        <w:autoSpaceDN w:val="0"/>
        <w:adjustRightInd w:val="0"/>
        <w:spacing w:before="15" w:line="260" w:lineRule="exact"/>
        <w:ind w:left="475"/>
        <w:rPr>
          <w:rFonts w:ascii="Arial" w:hAnsi="Arial" w:cs="Arial"/>
          <w:sz w:val="22"/>
          <w:szCs w:val="22"/>
        </w:rPr>
      </w:pPr>
    </w:p>
    <w:p w14:paraId="38710DC3" w14:textId="77777777" w:rsidR="00696762" w:rsidRPr="00A823EE" w:rsidRDefault="00696762" w:rsidP="00696762">
      <w:pPr>
        <w:pStyle w:val="BodyText"/>
        <w:kinsoku w:val="0"/>
        <w:overflowPunct w:val="0"/>
        <w:ind w:right="119" w:hanging="115"/>
        <w:rPr>
          <w:rFonts w:ascii="Arial" w:hAnsi="Arial" w:cs="Arial"/>
          <w:spacing w:val="-1"/>
        </w:rPr>
      </w:pPr>
      <w:r w:rsidRPr="00A823EE">
        <w:rPr>
          <w:rFonts w:ascii="Arial" w:hAnsi="Arial" w:cs="Arial"/>
          <w:bCs/>
          <w:spacing w:val="-1"/>
        </w:rPr>
        <w:t>Suspected compliance issues may also be reported to:</w:t>
      </w:r>
    </w:p>
    <w:p w14:paraId="6429CCCD" w14:textId="77777777" w:rsidR="00696762" w:rsidRPr="00A823EE" w:rsidRDefault="00696762" w:rsidP="00696762">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Senior Administrative/Operational Staff</w:t>
      </w:r>
    </w:p>
    <w:p w14:paraId="32A2C1F2" w14:textId="77777777" w:rsidR="00696762" w:rsidRPr="00A823EE" w:rsidRDefault="00696762" w:rsidP="00696762">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Executive Vice President of Operations for CDS Monarch, Unistel, Warrior Salute</w:t>
      </w:r>
    </w:p>
    <w:p w14:paraId="28F722DA" w14:textId="77777777" w:rsidR="00696762" w:rsidRPr="00A823EE" w:rsidRDefault="00696762" w:rsidP="00696762">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Executive Vice President Human Resources</w:t>
      </w:r>
    </w:p>
    <w:p w14:paraId="2C00D90B" w14:textId="297D50D2" w:rsidR="00696762" w:rsidRPr="00A823EE" w:rsidRDefault="00696762" w:rsidP="00696762">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Chief Operations Officer (COO)</w:t>
      </w:r>
    </w:p>
    <w:p w14:paraId="479245CE" w14:textId="02AD836C" w:rsidR="00A823EE" w:rsidRPr="00A823EE" w:rsidRDefault="00A823EE" w:rsidP="00696762">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Chief Executive Officer</w:t>
      </w:r>
    </w:p>
    <w:p w14:paraId="2DA5381D" w14:textId="3793384A" w:rsidR="00D242FA" w:rsidRPr="00A823EE" w:rsidRDefault="00696762" w:rsidP="00696762">
      <w:pPr>
        <w:pStyle w:val="ListParagraph"/>
        <w:numPr>
          <w:ilvl w:val="1"/>
          <w:numId w:val="57"/>
        </w:numPr>
        <w:jc w:val="both"/>
        <w:rPr>
          <w:rFonts w:ascii="Arial" w:hAnsi="Arial" w:cs="Arial"/>
          <w:sz w:val="22"/>
          <w:szCs w:val="22"/>
        </w:rPr>
      </w:pPr>
      <w:r w:rsidRPr="00A823EE">
        <w:rPr>
          <w:rFonts w:ascii="Arial" w:hAnsi="Arial" w:cs="Arial"/>
          <w:spacing w:val="-1"/>
          <w:sz w:val="22"/>
          <w:szCs w:val="22"/>
        </w:rPr>
        <w:t>Compliance Committee</w:t>
      </w:r>
    </w:p>
    <w:p w14:paraId="222C3D79" w14:textId="77777777" w:rsidR="00D242FA" w:rsidRDefault="00D242FA" w:rsidP="00D242FA">
      <w:pPr>
        <w:pStyle w:val="BodyText"/>
        <w:widowControl w:val="0"/>
        <w:pBdr>
          <w:bottom w:val="single" w:sz="12" w:space="1" w:color="auto"/>
        </w:pBdr>
        <w:tabs>
          <w:tab w:val="clear" w:pos="-720"/>
          <w:tab w:val="left" w:pos="477"/>
        </w:tabs>
        <w:suppressAutoHyphens w:val="0"/>
        <w:kinsoku w:val="0"/>
        <w:overflowPunct w:val="0"/>
        <w:autoSpaceDE w:val="0"/>
        <w:autoSpaceDN w:val="0"/>
        <w:adjustRightInd w:val="0"/>
        <w:spacing w:line="240" w:lineRule="auto"/>
        <w:ind w:right="119"/>
        <w:rPr>
          <w:rFonts w:cs="Arial"/>
          <w:szCs w:val="22"/>
        </w:rPr>
      </w:pPr>
    </w:p>
    <w:p w14:paraId="687E5C1F" w14:textId="0CBC1EA1" w:rsidR="00B82B94" w:rsidRPr="00D242FA" w:rsidRDefault="282A3277" w:rsidP="00D242FA">
      <w:pPr>
        <w:pStyle w:val="BodyText"/>
        <w:widowControl w:val="0"/>
        <w:pBdr>
          <w:bottom w:val="single" w:sz="12" w:space="1" w:color="auto"/>
        </w:pBdr>
        <w:tabs>
          <w:tab w:val="clear" w:pos="-720"/>
          <w:tab w:val="left" w:pos="477"/>
        </w:tabs>
        <w:suppressAutoHyphens w:val="0"/>
        <w:kinsoku w:val="0"/>
        <w:overflowPunct w:val="0"/>
        <w:autoSpaceDE w:val="0"/>
        <w:autoSpaceDN w:val="0"/>
        <w:adjustRightInd w:val="0"/>
        <w:spacing w:line="240" w:lineRule="auto"/>
        <w:ind w:right="119"/>
        <w:rPr>
          <w:rFonts w:ascii="Arial" w:hAnsi="Arial" w:cs="Arial"/>
          <w:b/>
          <w:szCs w:val="22"/>
        </w:rPr>
      </w:pPr>
      <w:r w:rsidRPr="00D242FA">
        <w:rPr>
          <w:rFonts w:ascii="Arial" w:hAnsi="Arial" w:cs="Arial"/>
          <w:b/>
          <w:szCs w:val="22"/>
        </w:rPr>
        <w:t xml:space="preserve">Element 2: </w:t>
      </w:r>
      <w:r w:rsidR="00B5185F" w:rsidRPr="00D242FA">
        <w:rPr>
          <w:rFonts w:ascii="Arial" w:hAnsi="Arial" w:cs="Arial"/>
          <w:b/>
          <w:szCs w:val="22"/>
        </w:rPr>
        <w:t xml:space="preserve"> </w:t>
      </w:r>
      <w:r w:rsidR="00645F76" w:rsidRPr="00D242FA">
        <w:rPr>
          <w:rFonts w:ascii="Arial" w:hAnsi="Arial" w:cs="Arial"/>
          <w:b/>
          <w:szCs w:val="22"/>
        </w:rPr>
        <w:t xml:space="preserve">Compliance Program Oversight </w:t>
      </w:r>
    </w:p>
    <w:p w14:paraId="52A0F331" w14:textId="77777777" w:rsidR="00B82B94" w:rsidRPr="00C65299" w:rsidRDefault="00B82B94" w:rsidP="00C65299">
      <w:pPr>
        <w:jc w:val="both"/>
        <w:rPr>
          <w:rFonts w:ascii="Arial" w:hAnsi="Arial" w:cs="Arial"/>
          <w:sz w:val="22"/>
          <w:szCs w:val="22"/>
        </w:rPr>
      </w:pPr>
    </w:p>
    <w:p w14:paraId="039E8827" w14:textId="329CABFE" w:rsidR="00B82B94" w:rsidRPr="00C65299" w:rsidRDefault="005F64E7" w:rsidP="00C65299">
      <w:pPr>
        <w:pStyle w:val="Heading1"/>
        <w:tabs>
          <w:tab w:val="num" w:pos="720"/>
        </w:tabs>
        <w:rPr>
          <w:rFonts w:cs="Arial"/>
          <w:sz w:val="22"/>
          <w:szCs w:val="22"/>
        </w:rPr>
      </w:pPr>
      <w:r w:rsidRPr="00C65299">
        <w:rPr>
          <w:rFonts w:cs="Arial"/>
          <w:sz w:val="22"/>
          <w:szCs w:val="22"/>
        </w:rPr>
        <w:t xml:space="preserve">I. </w:t>
      </w:r>
      <w:r w:rsidR="00B5185F" w:rsidRPr="00C65299">
        <w:rPr>
          <w:rFonts w:cs="Arial"/>
          <w:sz w:val="22"/>
          <w:szCs w:val="22"/>
        </w:rPr>
        <w:tab/>
      </w:r>
      <w:r w:rsidR="00492442" w:rsidRPr="00C65299">
        <w:rPr>
          <w:rFonts w:cs="Arial"/>
          <w:sz w:val="22"/>
          <w:szCs w:val="22"/>
        </w:rPr>
        <w:t xml:space="preserve">The Role of the </w:t>
      </w:r>
      <w:r w:rsidR="00B82B94" w:rsidRPr="00C65299">
        <w:rPr>
          <w:rFonts w:cs="Arial"/>
          <w:sz w:val="22"/>
          <w:szCs w:val="22"/>
        </w:rPr>
        <w:t>Compliance Officer</w:t>
      </w:r>
    </w:p>
    <w:p w14:paraId="73DA027A" w14:textId="77777777" w:rsidR="00B82B94" w:rsidRPr="00C65299" w:rsidRDefault="00B82B94" w:rsidP="00C65299">
      <w:pPr>
        <w:rPr>
          <w:rFonts w:ascii="Arial" w:hAnsi="Arial" w:cs="Arial"/>
          <w:sz w:val="22"/>
          <w:szCs w:val="22"/>
        </w:rPr>
      </w:pPr>
    </w:p>
    <w:p w14:paraId="77BF5BA7" w14:textId="29FA0835" w:rsidR="1F797704" w:rsidRPr="00D242FA" w:rsidRDefault="4386E77D" w:rsidP="00D242FA">
      <w:pPr>
        <w:rPr>
          <w:rFonts w:ascii="Arial" w:hAnsi="Arial" w:cs="Arial"/>
          <w:sz w:val="22"/>
          <w:szCs w:val="22"/>
        </w:rPr>
      </w:pPr>
      <w:r w:rsidRPr="00D242FA">
        <w:rPr>
          <w:rFonts w:ascii="Arial" w:hAnsi="Arial" w:cs="Arial"/>
          <w:sz w:val="22"/>
          <w:szCs w:val="22"/>
        </w:rPr>
        <w:t xml:space="preserve">The </w:t>
      </w:r>
      <w:r w:rsidR="6FB26C6D" w:rsidRPr="00D242FA">
        <w:rPr>
          <w:rFonts w:ascii="Arial" w:hAnsi="Arial" w:cs="Arial"/>
          <w:sz w:val="22"/>
          <w:szCs w:val="22"/>
        </w:rPr>
        <w:t xml:space="preserve">Chief Executive and </w:t>
      </w:r>
      <w:r w:rsidRPr="00D242FA">
        <w:rPr>
          <w:rFonts w:ascii="Arial" w:hAnsi="Arial" w:cs="Arial"/>
          <w:sz w:val="22"/>
          <w:szCs w:val="22"/>
        </w:rPr>
        <w:t xml:space="preserve">Board of Directors of </w:t>
      </w:r>
      <w:r w:rsidR="2498C6E4" w:rsidRPr="00D242FA">
        <w:rPr>
          <w:rFonts w:ascii="Arial" w:hAnsi="Arial" w:cs="Arial"/>
          <w:sz w:val="22"/>
          <w:szCs w:val="22"/>
        </w:rPr>
        <w:t xml:space="preserve">the </w:t>
      </w:r>
      <w:r w:rsidR="1BD01476" w:rsidRPr="00D242FA">
        <w:rPr>
          <w:rFonts w:ascii="Arial" w:hAnsi="Arial" w:cs="Arial"/>
          <w:sz w:val="22"/>
          <w:szCs w:val="22"/>
        </w:rPr>
        <w:t>Organization</w:t>
      </w:r>
      <w:r w:rsidRPr="00D242FA">
        <w:rPr>
          <w:rFonts w:ascii="Arial" w:hAnsi="Arial" w:cs="Arial"/>
          <w:sz w:val="22"/>
          <w:szCs w:val="22"/>
        </w:rPr>
        <w:t xml:space="preserve"> designate </w:t>
      </w:r>
      <w:r w:rsidR="00D242FA" w:rsidRPr="00D242FA">
        <w:rPr>
          <w:rFonts w:ascii="Arial" w:hAnsi="Arial" w:cs="Arial"/>
          <w:bCs/>
          <w:sz w:val="22"/>
          <w:szCs w:val="22"/>
        </w:rPr>
        <w:t xml:space="preserve">Patricia Arcese, </w:t>
      </w:r>
      <w:r w:rsidR="00D242FA" w:rsidRPr="00D242FA">
        <w:rPr>
          <w:rFonts w:ascii="Arial" w:hAnsi="Arial" w:cs="Arial"/>
          <w:sz w:val="22"/>
          <w:szCs w:val="22"/>
        </w:rPr>
        <w:t xml:space="preserve">VP of Compliance and Quality Improvement </w:t>
      </w:r>
      <w:r w:rsidR="751D3845" w:rsidRPr="00D242FA">
        <w:rPr>
          <w:rFonts w:ascii="Arial" w:hAnsi="Arial" w:cs="Arial"/>
          <w:sz w:val="22"/>
          <w:szCs w:val="22"/>
        </w:rPr>
        <w:t>as the Compliance Officer</w:t>
      </w:r>
      <w:r w:rsidRPr="00D242FA">
        <w:rPr>
          <w:rFonts w:ascii="Arial" w:hAnsi="Arial" w:cs="Arial"/>
          <w:sz w:val="22"/>
          <w:szCs w:val="22"/>
        </w:rPr>
        <w:t xml:space="preserve">. </w:t>
      </w:r>
    </w:p>
    <w:p w14:paraId="32D17E00" w14:textId="6FE64A6C" w:rsidR="5685D3B3" w:rsidRPr="00C65299" w:rsidRDefault="5685D3B3" w:rsidP="00C65299">
      <w:pPr>
        <w:jc w:val="both"/>
        <w:rPr>
          <w:rFonts w:ascii="Arial" w:eastAsia="Arial" w:hAnsi="Arial" w:cs="Arial"/>
          <w:sz w:val="22"/>
          <w:szCs w:val="22"/>
        </w:rPr>
      </w:pPr>
    </w:p>
    <w:p w14:paraId="5AFE44D0" w14:textId="593F6219" w:rsidR="756D0ED7" w:rsidRPr="00C65299" w:rsidRDefault="624B443C" w:rsidP="00C65299">
      <w:pPr>
        <w:jc w:val="both"/>
        <w:rPr>
          <w:rFonts w:ascii="Arial" w:eastAsia="Arial" w:hAnsi="Arial" w:cs="Arial"/>
          <w:sz w:val="22"/>
          <w:szCs w:val="22"/>
        </w:rPr>
      </w:pPr>
      <w:r w:rsidRPr="00C65299">
        <w:rPr>
          <w:rFonts w:ascii="Arial" w:eastAsia="Arial" w:hAnsi="Arial" w:cs="Arial"/>
          <w:sz w:val="22"/>
          <w:szCs w:val="22"/>
        </w:rPr>
        <w:t xml:space="preserve">The Compliance Officer has primary responsibility for </w:t>
      </w:r>
      <w:r w:rsidR="4A3D153B" w:rsidRPr="00C65299">
        <w:rPr>
          <w:rFonts w:ascii="Arial" w:eastAsia="Arial" w:hAnsi="Arial" w:cs="Arial"/>
          <w:sz w:val="22"/>
          <w:szCs w:val="22"/>
        </w:rPr>
        <w:t>Compliance Program</w:t>
      </w:r>
      <w:r w:rsidRPr="00C65299">
        <w:rPr>
          <w:rFonts w:ascii="Arial" w:eastAsia="Arial" w:hAnsi="Arial" w:cs="Arial"/>
          <w:sz w:val="22"/>
          <w:szCs w:val="22"/>
        </w:rPr>
        <w:t xml:space="preserve"> development, implementation, monitoring</w:t>
      </w:r>
      <w:r w:rsidR="1AF8912A" w:rsidRPr="00C65299">
        <w:rPr>
          <w:rFonts w:ascii="Arial" w:eastAsia="Arial" w:hAnsi="Arial" w:cs="Arial"/>
          <w:sz w:val="22"/>
          <w:szCs w:val="22"/>
        </w:rPr>
        <w:t>,</w:t>
      </w:r>
      <w:r w:rsidRPr="00C65299">
        <w:rPr>
          <w:rFonts w:ascii="Arial" w:eastAsia="Arial" w:hAnsi="Arial" w:cs="Arial"/>
          <w:sz w:val="22"/>
          <w:szCs w:val="22"/>
        </w:rPr>
        <w:t xml:space="preserve"> and evaluati</w:t>
      </w:r>
      <w:r w:rsidR="3266655F" w:rsidRPr="00C65299">
        <w:rPr>
          <w:rFonts w:ascii="Arial" w:eastAsia="Arial" w:hAnsi="Arial" w:cs="Arial"/>
          <w:sz w:val="22"/>
          <w:szCs w:val="22"/>
        </w:rPr>
        <w:t xml:space="preserve">on </w:t>
      </w:r>
      <w:r w:rsidRPr="00C65299">
        <w:rPr>
          <w:rFonts w:ascii="Arial" w:eastAsia="Arial" w:hAnsi="Arial" w:cs="Arial"/>
          <w:sz w:val="22"/>
          <w:szCs w:val="22"/>
        </w:rPr>
        <w:t>for effectiveness.</w:t>
      </w:r>
    </w:p>
    <w:p w14:paraId="5297DE0C" w14:textId="48CBFF52" w:rsidR="7E25A2B6" w:rsidRPr="00C65299" w:rsidRDefault="7E25A2B6" w:rsidP="00C65299">
      <w:pPr>
        <w:jc w:val="both"/>
        <w:rPr>
          <w:rFonts w:ascii="Arial" w:eastAsia="Arial" w:hAnsi="Arial" w:cs="Arial"/>
          <w:sz w:val="22"/>
          <w:szCs w:val="22"/>
        </w:rPr>
      </w:pPr>
    </w:p>
    <w:p w14:paraId="77CA249E" w14:textId="39BF3E31" w:rsidR="756D0ED7" w:rsidRPr="00C65299" w:rsidRDefault="756D0ED7" w:rsidP="00C65299">
      <w:pPr>
        <w:jc w:val="both"/>
      </w:pPr>
      <w:r w:rsidRPr="00C65299">
        <w:rPr>
          <w:rFonts w:ascii="Arial" w:eastAsia="Arial" w:hAnsi="Arial" w:cs="Arial"/>
          <w:b/>
          <w:bCs/>
          <w:sz w:val="22"/>
          <w:szCs w:val="22"/>
        </w:rPr>
        <w:t>Reporting Relationship</w:t>
      </w:r>
    </w:p>
    <w:p w14:paraId="41DA76AE" w14:textId="64E8A1F6" w:rsidR="756D0ED7" w:rsidRPr="00C65299" w:rsidRDefault="756D0ED7" w:rsidP="00C65299">
      <w:pPr>
        <w:jc w:val="both"/>
      </w:pPr>
      <w:r w:rsidRPr="00C65299">
        <w:rPr>
          <w:rFonts w:ascii="Arial" w:eastAsia="Arial" w:hAnsi="Arial" w:cs="Arial"/>
          <w:sz w:val="22"/>
          <w:szCs w:val="22"/>
        </w:rPr>
        <w:t xml:space="preserve"> </w:t>
      </w:r>
    </w:p>
    <w:p w14:paraId="12104ED6" w14:textId="7983A4F5" w:rsidR="756D0ED7" w:rsidRPr="00C65299" w:rsidRDefault="756D0ED7" w:rsidP="00C65299">
      <w:pPr>
        <w:jc w:val="both"/>
      </w:pPr>
      <w:r w:rsidRPr="00C65299">
        <w:rPr>
          <w:rFonts w:ascii="Arial" w:eastAsia="Arial" w:hAnsi="Arial" w:cs="Arial"/>
          <w:sz w:val="22"/>
          <w:szCs w:val="22"/>
        </w:rPr>
        <w:t>The Compliance Officer has direct lines of communication to the Chief Executive, the Board of Directors, the Compliance Committee, and the Organization’s legal counsel.</w:t>
      </w:r>
    </w:p>
    <w:p w14:paraId="4A51ED77" w14:textId="07659EF4" w:rsidR="756D0ED7" w:rsidRPr="00C65299" w:rsidRDefault="756D0ED7" w:rsidP="00C65299">
      <w:pPr>
        <w:jc w:val="both"/>
      </w:pPr>
      <w:r w:rsidRPr="00C65299">
        <w:rPr>
          <w:rFonts w:ascii="Arial" w:eastAsia="Arial" w:hAnsi="Arial" w:cs="Arial"/>
          <w:sz w:val="22"/>
          <w:szCs w:val="22"/>
        </w:rPr>
        <w:t xml:space="preserve"> </w:t>
      </w:r>
    </w:p>
    <w:p w14:paraId="2D5973DC" w14:textId="469D7EBA" w:rsidR="6CC9BF8F" w:rsidRPr="00C65299" w:rsidRDefault="6CC9BF8F" w:rsidP="00C65299">
      <w:pPr>
        <w:pStyle w:val="BodyText"/>
        <w:spacing w:line="240" w:lineRule="auto"/>
        <w:rPr>
          <w:rFonts w:ascii="Arial" w:eastAsia="Arial" w:hAnsi="Arial" w:cs="Arial"/>
          <w:b/>
          <w:bCs/>
          <w:spacing w:val="0"/>
          <w:szCs w:val="22"/>
          <w:highlight w:val="yellow"/>
        </w:rPr>
      </w:pPr>
      <w:r w:rsidRPr="00C65299">
        <w:rPr>
          <w:rFonts w:ascii="Arial" w:eastAsia="Arial" w:hAnsi="Arial" w:cs="Arial"/>
          <w:b/>
          <w:bCs/>
          <w:spacing w:val="0"/>
          <w:szCs w:val="22"/>
        </w:rPr>
        <w:t>Role and Responsibilities</w:t>
      </w:r>
    </w:p>
    <w:p w14:paraId="6BD27F16" w14:textId="0E0E49ED" w:rsidR="756D0ED7" w:rsidRPr="00C65299" w:rsidRDefault="756D0ED7" w:rsidP="00C65299">
      <w:pPr>
        <w:jc w:val="both"/>
      </w:pPr>
      <w:r w:rsidRPr="00C65299">
        <w:rPr>
          <w:rFonts w:ascii="Arial" w:eastAsia="Arial" w:hAnsi="Arial" w:cs="Arial"/>
          <w:b/>
          <w:bCs/>
          <w:sz w:val="22"/>
          <w:szCs w:val="22"/>
        </w:rPr>
        <w:t xml:space="preserve"> </w:t>
      </w:r>
    </w:p>
    <w:p w14:paraId="4896C27C" w14:textId="101A9CD4" w:rsidR="756D0ED7" w:rsidRPr="00C65299" w:rsidRDefault="5F1D6F67" w:rsidP="00C65299">
      <w:pPr>
        <w:jc w:val="both"/>
        <w:rPr>
          <w:rFonts w:ascii="Arial" w:eastAsia="Arial" w:hAnsi="Arial" w:cs="Arial"/>
          <w:sz w:val="22"/>
          <w:szCs w:val="22"/>
        </w:rPr>
      </w:pPr>
      <w:r w:rsidRPr="00C65299">
        <w:rPr>
          <w:rFonts w:ascii="Arial" w:eastAsia="Arial" w:hAnsi="Arial" w:cs="Arial"/>
          <w:sz w:val="22"/>
          <w:szCs w:val="22"/>
        </w:rPr>
        <w:t>The Compliance Officer’s primary responsibilities include:</w:t>
      </w:r>
    </w:p>
    <w:p w14:paraId="4B617E2A" w14:textId="7B9FDE11" w:rsidR="756D0ED7" w:rsidRPr="00C65299" w:rsidRDefault="756D0ED7" w:rsidP="00C65299">
      <w:pPr>
        <w:jc w:val="both"/>
      </w:pPr>
      <w:r w:rsidRPr="00C65299">
        <w:rPr>
          <w:rFonts w:ascii="Arial" w:eastAsia="Arial" w:hAnsi="Arial" w:cs="Arial"/>
          <w:sz w:val="22"/>
          <w:szCs w:val="22"/>
        </w:rPr>
        <w:t xml:space="preserve"> </w:t>
      </w:r>
    </w:p>
    <w:p w14:paraId="643E014B" w14:textId="551E8083" w:rsidR="756D0ED7" w:rsidRPr="00C65299" w:rsidRDefault="756D0ED7"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Overseeing and monitoring the adoption, implementation</w:t>
      </w:r>
      <w:r w:rsidR="00E1295C" w:rsidRPr="00C65299">
        <w:rPr>
          <w:rFonts w:ascii="Arial" w:eastAsia="Arial" w:hAnsi="Arial" w:cs="Arial"/>
          <w:sz w:val="22"/>
          <w:szCs w:val="22"/>
        </w:rPr>
        <w:t>,</w:t>
      </w:r>
      <w:r w:rsidRPr="00C65299">
        <w:rPr>
          <w:rFonts w:ascii="Arial" w:eastAsia="Arial" w:hAnsi="Arial" w:cs="Arial"/>
          <w:sz w:val="22"/>
          <w:szCs w:val="22"/>
        </w:rPr>
        <w:t xml:space="preserve"> and maintenance of the Compliance Program;</w:t>
      </w:r>
    </w:p>
    <w:p w14:paraId="749D9648" w14:textId="26C1EE8E"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Developing and implementing </w:t>
      </w:r>
      <w:r w:rsidR="278084B7" w:rsidRPr="00C65299">
        <w:rPr>
          <w:rFonts w:ascii="Arial" w:eastAsia="Arial" w:hAnsi="Arial" w:cs="Arial"/>
          <w:sz w:val="22"/>
          <w:szCs w:val="22"/>
        </w:rPr>
        <w:t>Compliance Program</w:t>
      </w:r>
      <w:r w:rsidRPr="00C65299">
        <w:rPr>
          <w:rFonts w:ascii="Arial" w:eastAsia="Arial" w:hAnsi="Arial" w:cs="Arial"/>
          <w:sz w:val="22"/>
          <w:szCs w:val="22"/>
        </w:rPr>
        <w:t xml:space="preserve"> policies and procedures and Standards of Conduct;</w:t>
      </w:r>
    </w:p>
    <w:p w14:paraId="6C890295" w14:textId="00ECDE59" w:rsidR="75763660" w:rsidRPr="00C65299" w:rsidRDefault="75763660"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Reviewing and revising, periodically, the Standards of Conduct</w:t>
      </w:r>
      <w:r w:rsidR="3B19DA55" w:rsidRPr="00C65299">
        <w:rPr>
          <w:rFonts w:ascii="Arial" w:eastAsia="Arial" w:hAnsi="Arial" w:cs="Arial"/>
          <w:sz w:val="22"/>
          <w:szCs w:val="22"/>
        </w:rPr>
        <w:t xml:space="preserve">, the </w:t>
      </w:r>
      <w:r w:rsidRPr="00C65299">
        <w:rPr>
          <w:rFonts w:ascii="Arial" w:eastAsia="Arial" w:hAnsi="Arial" w:cs="Arial"/>
          <w:sz w:val="22"/>
          <w:szCs w:val="22"/>
        </w:rPr>
        <w:t>Compliance Progr</w:t>
      </w:r>
      <w:r w:rsidR="4015C40F" w:rsidRPr="00C65299">
        <w:rPr>
          <w:rFonts w:ascii="Arial" w:eastAsia="Arial" w:hAnsi="Arial" w:cs="Arial"/>
          <w:sz w:val="22"/>
          <w:szCs w:val="22"/>
        </w:rPr>
        <w:t>am</w:t>
      </w:r>
      <w:r w:rsidR="00930493" w:rsidRPr="00C65299">
        <w:rPr>
          <w:rFonts w:ascii="Arial" w:eastAsia="Arial" w:hAnsi="Arial" w:cs="Arial"/>
          <w:sz w:val="22"/>
          <w:szCs w:val="22"/>
        </w:rPr>
        <w:t>,</w:t>
      </w:r>
      <w:r w:rsidRPr="00C65299">
        <w:rPr>
          <w:rFonts w:ascii="Arial" w:eastAsia="Arial" w:hAnsi="Arial" w:cs="Arial"/>
          <w:sz w:val="22"/>
          <w:szCs w:val="22"/>
        </w:rPr>
        <w:t xml:space="preserve"> and policies and procedures as changes occur </w:t>
      </w:r>
      <w:r w:rsidRPr="00736758">
        <w:rPr>
          <w:rFonts w:ascii="Arial" w:eastAsia="Arial" w:hAnsi="Arial" w:cs="Arial"/>
          <w:sz w:val="22"/>
          <w:szCs w:val="22"/>
        </w:rPr>
        <w:t xml:space="preserve">within </w:t>
      </w:r>
      <w:r w:rsidR="005E4F7A" w:rsidRPr="00736758">
        <w:rPr>
          <w:rFonts w:ascii="Arial" w:eastAsia="Arial" w:hAnsi="Arial" w:cs="Arial"/>
          <w:bCs/>
          <w:sz w:val="22"/>
          <w:szCs w:val="22"/>
        </w:rPr>
        <w:t>CDSLT</w:t>
      </w:r>
      <w:r w:rsidRPr="00736758">
        <w:rPr>
          <w:rFonts w:ascii="Arial" w:eastAsia="Arial" w:hAnsi="Arial" w:cs="Arial"/>
          <w:sz w:val="22"/>
          <w:szCs w:val="22"/>
        </w:rPr>
        <w:t>, and</w:t>
      </w:r>
      <w:r w:rsidRPr="00C65299">
        <w:rPr>
          <w:rFonts w:ascii="Arial" w:eastAsia="Arial" w:hAnsi="Arial" w:cs="Arial"/>
          <w:sz w:val="22"/>
          <w:szCs w:val="22"/>
        </w:rPr>
        <w:t xml:space="preserve">/or in the law, regulations, or governmental and </w:t>
      </w:r>
      <w:r w:rsidR="4F4A95DB" w:rsidRPr="00C65299">
        <w:rPr>
          <w:rFonts w:ascii="Arial" w:eastAsia="Arial" w:hAnsi="Arial" w:cs="Arial"/>
          <w:sz w:val="22"/>
          <w:szCs w:val="22"/>
        </w:rPr>
        <w:t>third-party</w:t>
      </w:r>
      <w:r w:rsidRPr="00C65299">
        <w:rPr>
          <w:rFonts w:ascii="Arial" w:eastAsia="Arial" w:hAnsi="Arial" w:cs="Arial"/>
          <w:sz w:val="22"/>
          <w:szCs w:val="22"/>
        </w:rPr>
        <w:t xml:space="preserve"> payers.</w:t>
      </w:r>
    </w:p>
    <w:p w14:paraId="17ABE7B0" w14:textId="798E60BE"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Evaluating the effectiveness of the Compliance Program, policies and procedures</w:t>
      </w:r>
      <w:r w:rsidR="00C46B83" w:rsidRPr="00C65299">
        <w:rPr>
          <w:rFonts w:ascii="Arial" w:eastAsia="Arial" w:hAnsi="Arial" w:cs="Arial"/>
          <w:sz w:val="22"/>
          <w:szCs w:val="22"/>
        </w:rPr>
        <w:t>,</w:t>
      </w:r>
      <w:r w:rsidRPr="00C65299">
        <w:rPr>
          <w:rFonts w:ascii="Arial" w:eastAsia="Arial" w:hAnsi="Arial" w:cs="Arial"/>
          <w:sz w:val="22"/>
          <w:szCs w:val="22"/>
        </w:rPr>
        <w:t xml:space="preserve"> and Standards of Conduct</w:t>
      </w:r>
      <w:r w:rsidR="00A12DD7" w:rsidRPr="00C65299">
        <w:rPr>
          <w:rFonts w:ascii="Arial" w:eastAsia="Arial" w:hAnsi="Arial" w:cs="Arial"/>
          <w:sz w:val="22"/>
          <w:szCs w:val="22"/>
        </w:rPr>
        <w:t>.</w:t>
      </w:r>
    </w:p>
    <w:p w14:paraId="76D18558" w14:textId="2B336BD6"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Developing, implementing, and monitoring the annual Compliance Work Plan. </w:t>
      </w:r>
    </w:p>
    <w:p w14:paraId="0414EFC8" w14:textId="113C9C5A"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Reporting</w:t>
      </w:r>
      <w:r w:rsidR="76B8BB2A" w:rsidRPr="00C65299">
        <w:rPr>
          <w:rFonts w:ascii="Arial" w:eastAsia="Arial" w:hAnsi="Arial" w:cs="Arial"/>
          <w:sz w:val="22"/>
          <w:szCs w:val="22"/>
        </w:rPr>
        <w:t>,</w:t>
      </w:r>
      <w:r w:rsidRPr="00C65299">
        <w:rPr>
          <w:rFonts w:ascii="Arial" w:eastAsia="Arial" w:hAnsi="Arial" w:cs="Arial"/>
          <w:sz w:val="22"/>
          <w:szCs w:val="22"/>
        </w:rPr>
        <w:t xml:space="preserve"> no less </w:t>
      </w:r>
      <w:r w:rsidR="00940668" w:rsidRPr="00C65299">
        <w:rPr>
          <w:rFonts w:ascii="Arial" w:eastAsia="Arial" w:hAnsi="Arial" w:cs="Arial"/>
          <w:sz w:val="22"/>
          <w:szCs w:val="22"/>
        </w:rPr>
        <w:t xml:space="preserve">frequently </w:t>
      </w:r>
      <w:r w:rsidRPr="00C65299">
        <w:rPr>
          <w:rFonts w:ascii="Arial" w:eastAsia="Arial" w:hAnsi="Arial" w:cs="Arial"/>
          <w:sz w:val="22"/>
          <w:szCs w:val="22"/>
        </w:rPr>
        <w:t>than quarterly</w:t>
      </w:r>
      <w:r w:rsidR="4A5E1907" w:rsidRPr="00C65299">
        <w:rPr>
          <w:rFonts w:ascii="Arial" w:eastAsia="Arial" w:hAnsi="Arial" w:cs="Arial"/>
          <w:sz w:val="22"/>
          <w:szCs w:val="22"/>
        </w:rPr>
        <w:t>,</w:t>
      </w:r>
      <w:r w:rsidRPr="00C65299">
        <w:rPr>
          <w:rFonts w:ascii="Arial" w:eastAsia="Arial" w:hAnsi="Arial" w:cs="Arial"/>
          <w:sz w:val="22"/>
          <w:szCs w:val="22"/>
        </w:rPr>
        <w:t xml:space="preserve"> to the Board of Directors, Chief Executive, and Compliance Committee on the progress of implementation of the Compliance Program.</w:t>
      </w:r>
    </w:p>
    <w:p w14:paraId="2E5CB988" w14:textId="0E27BABF"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Assisting </w:t>
      </w:r>
      <w:r w:rsidR="002963EE" w:rsidRPr="00C65299">
        <w:rPr>
          <w:rFonts w:ascii="Arial" w:eastAsia="Arial" w:hAnsi="Arial" w:cs="Arial"/>
          <w:sz w:val="22"/>
          <w:szCs w:val="22"/>
        </w:rPr>
        <w:t xml:space="preserve">the </w:t>
      </w:r>
      <w:r w:rsidRPr="00C65299">
        <w:rPr>
          <w:rFonts w:ascii="Arial" w:eastAsia="Arial" w:hAnsi="Arial" w:cs="Arial"/>
          <w:sz w:val="22"/>
          <w:szCs w:val="22"/>
        </w:rPr>
        <w:t xml:space="preserve">Chief Executive, </w:t>
      </w:r>
      <w:r w:rsidR="00645F76" w:rsidRPr="00C65299">
        <w:rPr>
          <w:rFonts w:ascii="Arial" w:eastAsia="Arial" w:hAnsi="Arial" w:cs="Arial"/>
          <w:sz w:val="22"/>
          <w:szCs w:val="22"/>
        </w:rPr>
        <w:t>S</w:t>
      </w:r>
      <w:r w:rsidRPr="00C65299">
        <w:rPr>
          <w:rFonts w:ascii="Arial" w:eastAsia="Arial" w:hAnsi="Arial" w:cs="Arial"/>
          <w:sz w:val="22"/>
          <w:szCs w:val="22"/>
        </w:rPr>
        <w:t xml:space="preserve">enior </w:t>
      </w:r>
      <w:r w:rsidR="00645F76" w:rsidRPr="00C65299">
        <w:rPr>
          <w:rFonts w:ascii="Arial" w:eastAsia="Arial" w:hAnsi="Arial" w:cs="Arial"/>
          <w:sz w:val="22"/>
          <w:szCs w:val="22"/>
        </w:rPr>
        <w:t>L</w:t>
      </w:r>
      <w:r w:rsidRPr="00C65299">
        <w:rPr>
          <w:rFonts w:ascii="Arial" w:eastAsia="Arial" w:hAnsi="Arial" w:cs="Arial"/>
          <w:sz w:val="22"/>
          <w:szCs w:val="22"/>
        </w:rPr>
        <w:t xml:space="preserve">eadership, </w:t>
      </w:r>
      <w:r w:rsidR="002963EE" w:rsidRPr="00C65299">
        <w:rPr>
          <w:rFonts w:ascii="Arial" w:eastAsia="Arial" w:hAnsi="Arial" w:cs="Arial"/>
          <w:sz w:val="22"/>
          <w:szCs w:val="22"/>
        </w:rPr>
        <w:t>Management</w:t>
      </w:r>
      <w:r w:rsidR="00A312DD" w:rsidRPr="00C65299">
        <w:rPr>
          <w:rFonts w:ascii="Arial" w:eastAsia="Arial" w:hAnsi="Arial" w:cs="Arial"/>
          <w:sz w:val="22"/>
          <w:szCs w:val="22"/>
        </w:rPr>
        <w:t>,</w:t>
      </w:r>
      <w:r w:rsidR="002963EE" w:rsidRPr="00C65299">
        <w:rPr>
          <w:rFonts w:ascii="Arial" w:eastAsia="Arial" w:hAnsi="Arial" w:cs="Arial"/>
          <w:sz w:val="22"/>
          <w:szCs w:val="22"/>
        </w:rPr>
        <w:t xml:space="preserve"> </w:t>
      </w:r>
      <w:r w:rsidRPr="00C65299">
        <w:rPr>
          <w:rFonts w:ascii="Arial" w:eastAsia="Arial" w:hAnsi="Arial" w:cs="Arial"/>
          <w:sz w:val="22"/>
          <w:szCs w:val="22"/>
        </w:rPr>
        <w:t xml:space="preserve">and the Compliance Committee in establishing methods to improve </w:t>
      </w:r>
      <w:r w:rsidR="005E4F7A" w:rsidRPr="00736758">
        <w:rPr>
          <w:rFonts w:ascii="Arial" w:eastAsia="Arial" w:hAnsi="Arial" w:cs="Arial"/>
          <w:bCs/>
          <w:sz w:val="22"/>
          <w:szCs w:val="22"/>
        </w:rPr>
        <w:t>CDSLT</w:t>
      </w:r>
      <w:r w:rsidRPr="00736758">
        <w:rPr>
          <w:rFonts w:ascii="Arial" w:eastAsia="Arial" w:hAnsi="Arial" w:cs="Arial"/>
          <w:bCs/>
          <w:sz w:val="22"/>
          <w:szCs w:val="22"/>
        </w:rPr>
        <w:t>’</w:t>
      </w:r>
      <w:r w:rsidRPr="00C65299">
        <w:rPr>
          <w:rFonts w:ascii="Arial" w:eastAsia="Arial" w:hAnsi="Arial" w:cs="Arial"/>
          <w:sz w:val="22"/>
          <w:szCs w:val="22"/>
        </w:rPr>
        <w:t>s quality of service and to reduce vulnerability to fraud, abuse, and waste.</w:t>
      </w:r>
    </w:p>
    <w:p w14:paraId="4B0A4087" w14:textId="592AB905" w:rsidR="756D0ED7" w:rsidRPr="00C65299" w:rsidRDefault="624B443C"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Developing, coordinating, and participating in a multifaceted educational and training program that focuses on the elements of the Compliance Program and seeks to ensure that all </w:t>
      </w:r>
      <w:r w:rsidR="114627C3" w:rsidRPr="00C65299">
        <w:rPr>
          <w:rFonts w:ascii="Arial" w:eastAsia="Arial" w:hAnsi="Arial" w:cs="Arial"/>
          <w:sz w:val="22"/>
          <w:szCs w:val="22"/>
        </w:rPr>
        <w:t xml:space="preserve">Affected </w:t>
      </w:r>
      <w:r w:rsidR="00736758" w:rsidRPr="00C65299">
        <w:rPr>
          <w:rFonts w:ascii="Arial" w:eastAsia="Arial" w:hAnsi="Arial" w:cs="Arial"/>
          <w:sz w:val="22"/>
          <w:szCs w:val="22"/>
        </w:rPr>
        <w:t>Individuals, consistent</w:t>
      </w:r>
      <w:r w:rsidRPr="00C65299">
        <w:rPr>
          <w:rFonts w:ascii="Arial" w:eastAsia="Arial" w:hAnsi="Arial" w:cs="Arial"/>
          <w:sz w:val="22"/>
          <w:szCs w:val="22"/>
        </w:rPr>
        <w:t xml:space="preserve"> with roles and any associated risk areas</w:t>
      </w:r>
      <w:r w:rsidR="7CE6D3F0" w:rsidRPr="00C65299">
        <w:rPr>
          <w:rFonts w:ascii="Arial" w:eastAsia="Arial" w:hAnsi="Arial" w:cs="Arial"/>
          <w:sz w:val="22"/>
          <w:szCs w:val="22"/>
        </w:rPr>
        <w:t>,</w:t>
      </w:r>
      <w:r w:rsidRPr="00C65299">
        <w:rPr>
          <w:rFonts w:ascii="Arial" w:eastAsia="Arial" w:hAnsi="Arial" w:cs="Arial"/>
          <w:sz w:val="22"/>
          <w:szCs w:val="22"/>
        </w:rPr>
        <w:t xml:space="preserve"> are knowledgeable of, and comply with, pertinent Federal and State standards and </w:t>
      </w:r>
      <w:r w:rsidR="005E4F7A" w:rsidRPr="00736758">
        <w:rPr>
          <w:rFonts w:ascii="Arial" w:eastAsia="Arial" w:hAnsi="Arial" w:cs="Arial"/>
          <w:bCs/>
          <w:sz w:val="22"/>
          <w:szCs w:val="22"/>
        </w:rPr>
        <w:t>CDSLT</w:t>
      </w:r>
      <w:r w:rsidRPr="00736758">
        <w:rPr>
          <w:rFonts w:ascii="Arial" w:eastAsia="Arial" w:hAnsi="Arial" w:cs="Arial"/>
          <w:bCs/>
          <w:sz w:val="22"/>
          <w:szCs w:val="22"/>
        </w:rPr>
        <w:t>’</w:t>
      </w:r>
      <w:r w:rsidRPr="00736758">
        <w:rPr>
          <w:rFonts w:ascii="Arial" w:eastAsia="Arial" w:hAnsi="Arial" w:cs="Arial"/>
          <w:sz w:val="22"/>
          <w:szCs w:val="22"/>
        </w:rPr>
        <w:t xml:space="preserve">s </w:t>
      </w:r>
      <w:r w:rsidRPr="00C65299">
        <w:rPr>
          <w:rFonts w:ascii="Arial" w:eastAsia="Arial" w:hAnsi="Arial" w:cs="Arial"/>
          <w:sz w:val="22"/>
          <w:szCs w:val="22"/>
        </w:rPr>
        <w:t>Standards of Conduct</w:t>
      </w:r>
      <w:r w:rsidR="47A3BE6F" w:rsidRPr="00C65299">
        <w:rPr>
          <w:rFonts w:ascii="Arial" w:eastAsia="Arial" w:hAnsi="Arial" w:cs="Arial"/>
          <w:sz w:val="22"/>
          <w:szCs w:val="22"/>
        </w:rPr>
        <w:t>.</w:t>
      </w:r>
    </w:p>
    <w:p w14:paraId="5ED8B60B" w14:textId="3E533638"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Ensuring that excluded individuals and entities are not employed or retained by the </w:t>
      </w:r>
      <w:r w:rsidR="16FA9B2D" w:rsidRPr="00C65299">
        <w:rPr>
          <w:rFonts w:ascii="Arial" w:eastAsia="Arial" w:hAnsi="Arial" w:cs="Arial"/>
          <w:sz w:val="22"/>
          <w:szCs w:val="22"/>
        </w:rPr>
        <w:t>O</w:t>
      </w:r>
      <w:r w:rsidRPr="00C65299">
        <w:rPr>
          <w:rFonts w:ascii="Arial" w:eastAsia="Arial" w:hAnsi="Arial" w:cs="Arial"/>
          <w:sz w:val="22"/>
          <w:szCs w:val="22"/>
        </w:rPr>
        <w:t>rganization.</w:t>
      </w:r>
    </w:p>
    <w:p w14:paraId="450A2E59" w14:textId="7FDD66C7"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Directing </w:t>
      </w:r>
      <w:r w:rsidR="005E4F7A" w:rsidRPr="00736758">
        <w:rPr>
          <w:rFonts w:ascii="Arial" w:eastAsia="Arial" w:hAnsi="Arial" w:cs="Arial"/>
          <w:bCs/>
          <w:sz w:val="22"/>
          <w:szCs w:val="22"/>
        </w:rPr>
        <w:t>CDSLT</w:t>
      </w:r>
      <w:r w:rsidRPr="00C65299">
        <w:rPr>
          <w:rFonts w:ascii="Arial" w:eastAsia="Arial" w:hAnsi="Arial" w:cs="Arial"/>
          <w:sz w:val="22"/>
          <w:szCs w:val="22"/>
        </w:rPr>
        <w:t xml:space="preserve"> internal audits established to monitor effectiveness of compliance standards and the </w:t>
      </w:r>
      <w:r w:rsidR="08598C69" w:rsidRPr="00C65299">
        <w:rPr>
          <w:rFonts w:ascii="Arial" w:eastAsia="Arial" w:hAnsi="Arial" w:cs="Arial"/>
          <w:sz w:val="22"/>
          <w:szCs w:val="22"/>
        </w:rPr>
        <w:t>C</w:t>
      </w:r>
      <w:r w:rsidRPr="00C65299">
        <w:rPr>
          <w:rFonts w:ascii="Arial" w:eastAsia="Arial" w:hAnsi="Arial" w:cs="Arial"/>
          <w:sz w:val="22"/>
          <w:szCs w:val="22"/>
        </w:rPr>
        <w:t xml:space="preserve">ompliance </w:t>
      </w:r>
      <w:r w:rsidR="2887223B" w:rsidRPr="00C65299">
        <w:rPr>
          <w:rFonts w:ascii="Arial" w:eastAsia="Arial" w:hAnsi="Arial" w:cs="Arial"/>
          <w:sz w:val="22"/>
          <w:szCs w:val="22"/>
        </w:rPr>
        <w:t>P</w:t>
      </w:r>
      <w:r w:rsidRPr="00C65299">
        <w:rPr>
          <w:rFonts w:ascii="Arial" w:eastAsia="Arial" w:hAnsi="Arial" w:cs="Arial"/>
          <w:sz w:val="22"/>
          <w:szCs w:val="22"/>
        </w:rPr>
        <w:t>rogram.</w:t>
      </w:r>
    </w:p>
    <w:p w14:paraId="330979D9" w14:textId="08D6D2AB"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Independently investigating and acting on matters related to compliance, including the flexibility to design and coordinate internal investigations (e.g., responding to reports of problems or suspected violations) and any resulting corrective action with all departments, providers, and sub-providers, agents, and, if appropriate, independent contractors.</w:t>
      </w:r>
    </w:p>
    <w:p w14:paraId="668C2345" w14:textId="6BEB7F84"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Coordinating internal investigations and implementing corrective action</w:t>
      </w:r>
      <w:r w:rsidR="4F3E30BB" w:rsidRPr="00C65299">
        <w:rPr>
          <w:rFonts w:ascii="Arial" w:eastAsia="Arial" w:hAnsi="Arial" w:cs="Arial"/>
          <w:sz w:val="22"/>
          <w:szCs w:val="22"/>
        </w:rPr>
        <w:t>(s)</w:t>
      </w:r>
      <w:r w:rsidRPr="00C65299">
        <w:rPr>
          <w:rFonts w:ascii="Arial" w:eastAsia="Arial" w:hAnsi="Arial" w:cs="Arial"/>
          <w:sz w:val="22"/>
          <w:szCs w:val="22"/>
        </w:rPr>
        <w:t>.</w:t>
      </w:r>
    </w:p>
    <w:p w14:paraId="2A841DAA" w14:textId="6A8502D2"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lastRenderedPageBreak/>
        <w:t xml:space="preserve">Developing policies and programs that encourage managers and employees to report suspected fraud and other improprieties without fear of retaliation. </w:t>
      </w:r>
    </w:p>
    <w:p w14:paraId="01B00B85" w14:textId="7063F700"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Providing guidance to Management, medical/clinical program personnel, and individual departments regarding </w:t>
      </w:r>
      <w:r w:rsidR="5A66F2B7" w:rsidRPr="00C65299">
        <w:rPr>
          <w:rFonts w:ascii="Arial" w:eastAsia="Arial" w:hAnsi="Arial" w:cs="Arial"/>
          <w:sz w:val="22"/>
          <w:szCs w:val="22"/>
        </w:rPr>
        <w:t>policies and procedures</w:t>
      </w:r>
      <w:r w:rsidRPr="00C65299">
        <w:rPr>
          <w:rFonts w:ascii="Arial" w:eastAsia="Arial" w:hAnsi="Arial" w:cs="Arial"/>
          <w:sz w:val="22"/>
          <w:szCs w:val="22"/>
        </w:rPr>
        <w:t xml:space="preserve"> and governmental laws, rules, and regulations.</w:t>
      </w:r>
    </w:p>
    <w:p w14:paraId="25C6B335" w14:textId="3E2566D9"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Maintaining a reporting system</w:t>
      </w:r>
      <w:r w:rsidR="4CFC6B88" w:rsidRPr="00C65299">
        <w:rPr>
          <w:rFonts w:ascii="Arial" w:eastAsia="Arial" w:hAnsi="Arial" w:cs="Arial"/>
          <w:sz w:val="22"/>
          <w:szCs w:val="22"/>
        </w:rPr>
        <w:t>, including an anonymous means</w:t>
      </w:r>
      <w:r w:rsidR="00A453ED" w:rsidRPr="00C65299">
        <w:rPr>
          <w:rFonts w:ascii="Arial" w:eastAsia="Arial" w:hAnsi="Arial" w:cs="Arial"/>
          <w:sz w:val="22"/>
          <w:szCs w:val="22"/>
        </w:rPr>
        <w:t xml:space="preserve"> to report</w:t>
      </w:r>
      <w:r w:rsidR="4CFC6B88" w:rsidRPr="00C65299">
        <w:rPr>
          <w:rFonts w:ascii="Arial" w:eastAsia="Arial" w:hAnsi="Arial" w:cs="Arial"/>
          <w:sz w:val="22"/>
          <w:szCs w:val="22"/>
        </w:rPr>
        <w:t>,</w:t>
      </w:r>
      <w:r w:rsidRPr="00C65299">
        <w:rPr>
          <w:rFonts w:ascii="Arial" w:eastAsia="Arial" w:hAnsi="Arial" w:cs="Arial"/>
          <w:sz w:val="22"/>
          <w:szCs w:val="22"/>
        </w:rPr>
        <w:t xml:space="preserve"> and responding to concerns, complaints, and questions related to the Compliance P</w:t>
      </w:r>
      <w:r w:rsidR="4A551178" w:rsidRPr="00C65299">
        <w:rPr>
          <w:rFonts w:ascii="Arial" w:eastAsia="Arial" w:hAnsi="Arial" w:cs="Arial"/>
          <w:sz w:val="22"/>
          <w:szCs w:val="22"/>
        </w:rPr>
        <w:t>rogram</w:t>
      </w:r>
      <w:r w:rsidRPr="00C65299">
        <w:rPr>
          <w:rFonts w:ascii="Arial" w:eastAsia="Arial" w:hAnsi="Arial" w:cs="Arial"/>
          <w:sz w:val="22"/>
          <w:szCs w:val="22"/>
        </w:rPr>
        <w:t>.</w:t>
      </w:r>
    </w:p>
    <w:p w14:paraId="0B4F60A8" w14:textId="72AC48DD" w:rsidR="756D0ED7" w:rsidRPr="00C65299" w:rsidRDefault="624B443C"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Overseeing efforts to communicate awareness of the existence and contents of the Compliance </w:t>
      </w:r>
      <w:r w:rsidR="4B993EA3" w:rsidRPr="00C65299">
        <w:rPr>
          <w:rFonts w:ascii="Arial" w:eastAsia="Arial" w:hAnsi="Arial" w:cs="Arial"/>
          <w:sz w:val="22"/>
          <w:szCs w:val="22"/>
        </w:rPr>
        <w:t>Program.</w:t>
      </w:r>
    </w:p>
    <w:p w14:paraId="7CC7BF82" w14:textId="49396BA8" w:rsidR="756D0ED7" w:rsidRPr="00C65299" w:rsidRDefault="624B443C"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 xml:space="preserve">Ensuring that independent contractors </w:t>
      </w:r>
      <w:r w:rsidR="3B8A4089" w:rsidRPr="00C65299">
        <w:rPr>
          <w:rFonts w:ascii="Arial" w:eastAsia="Arial" w:hAnsi="Arial" w:cs="Arial"/>
          <w:sz w:val="22"/>
          <w:szCs w:val="22"/>
        </w:rPr>
        <w:t xml:space="preserve">and contractors </w:t>
      </w:r>
      <w:r w:rsidRPr="00C65299">
        <w:rPr>
          <w:rFonts w:ascii="Arial" w:eastAsia="Arial" w:hAnsi="Arial" w:cs="Arial"/>
          <w:sz w:val="22"/>
          <w:szCs w:val="22"/>
        </w:rPr>
        <w:t>(</w:t>
      </w:r>
      <w:r w:rsidR="48E6C47D" w:rsidRPr="00C65299">
        <w:rPr>
          <w:rFonts w:ascii="Arial" w:eastAsia="Arial" w:hAnsi="Arial" w:cs="Arial"/>
          <w:sz w:val="22"/>
          <w:szCs w:val="22"/>
        </w:rPr>
        <w:t>recipient</w:t>
      </w:r>
      <w:r w:rsidRPr="00C65299">
        <w:rPr>
          <w:rFonts w:ascii="Arial" w:eastAsia="Arial" w:hAnsi="Arial" w:cs="Arial"/>
          <w:sz w:val="22"/>
          <w:szCs w:val="22"/>
        </w:rPr>
        <w:t xml:space="preserve"> </w:t>
      </w:r>
      <w:r w:rsidR="29EE172B" w:rsidRPr="00C65299">
        <w:rPr>
          <w:rFonts w:ascii="Arial" w:eastAsia="Arial" w:hAnsi="Arial" w:cs="Arial"/>
          <w:sz w:val="22"/>
          <w:szCs w:val="22"/>
        </w:rPr>
        <w:t>servic</w:t>
      </w:r>
      <w:r w:rsidRPr="00C65299">
        <w:rPr>
          <w:rFonts w:ascii="Arial" w:eastAsia="Arial" w:hAnsi="Arial" w:cs="Arial"/>
          <w:sz w:val="22"/>
          <w:szCs w:val="22"/>
        </w:rPr>
        <w:t>e</w:t>
      </w:r>
      <w:r w:rsidR="030252E9" w:rsidRPr="00C65299">
        <w:rPr>
          <w:rFonts w:ascii="Arial" w:eastAsia="Arial" w:hAnsi="Arial" w:cs="Arial"/>
          <w:sz w:val="22"/>
          <w:szCs w:val="22"/>
        </w:rPr>
        <w:t xml:space="preserve"> provision</w:t>
      </w:r>
      <w:r w:rsidRPr="00C65299">
        <w:rPr>
          <w:rFonts w:ascii="Arial" w:eastAsia="Arial" w:hAnsi="Arial" w:cs="Arial"/>
          <w:sz w:val="22"/>
          <w:szCs w:val="22"/>
        </w:rPr>
        <w:t xml:space="preserve">, vendors, billing services, etc.) are aware of the requirements of </w:t>
      </w:r>
      <w:r w:rsidR="005E4F7A" w:rsidRPr="00736758">
        <w:rPr>
          <w:rFonts w:ascii="Arial" w:eastAsia="Arial" w:hAnsi="Arial" w:cs="Arial"/>
          <w:bCs/>
          <w:sz w:val="22"/>
          <w:szCs w:val="22"/>
        </w:rPr>
        <w:t>CDSLT</w:t>
      </w:r>
      <w:r w:rsidRPr="00736758">
        <w:rPr>
          <w:rFonts w:ascii="Arial" w:eastAsia="Arial" w:hAnsi="Arial" w:cs="Arial"/>
          <w:sz w:val="22"/>
          <w:szCs w:val="22"/>
        </w:rPr>
        <w:t>’</w:t>
      </w:r>
      <w:r w:rsidRPr="00736758">
        <w:rPr>
          <w:rFonts w:ascii="Arial" w:eastAsia="Arial" w:hAnsi="Arial" w:cs="Arial"/>
          <w:bCs/>
          <w:sz w:val="22"/>
          <w:szCs w:val="22"/>
        </w:rPr>
        <w:t>s</w:t>
      </w:r>
      <w:r w:rsidRPr="00C65299">
        <w:rPr>
          <w:rFonts w:ascii="Arial" w:eastAsia="Arial" w:hAnsi="Arial" w:cs="Arial"/>
          <w:sz w:val="22"/>
          <w:szCs w:val="22"/>
        </w:rPr>
        <w:t xml:space="preserve"> Compliance </w:t>
      </w:r>
      <w:r w:rsidR="21C9079F" w:rsidRPr="00C65299">
        <w:rPr>
          <w:rFonts w:ascii="Arial" w:eastAsia="Arial" w:hAnsi="Arial" w:cs="Arial"/>
          <w:sz w:val="22"/>
          <w:szCs w:val="22"/>
        </w:rPr>
        <w:t>Program</w:t>
      </w:r>
      <w:r w:rsidRPr="00C65299">
        <w:rPr>
          <w:rFonts w:ascii="Arial" w:eastAsia="Arial" w:hAnsi="Arial" w:cs="Arial"/>
          <w:sz w:val="22"/>
          <w:szCs w:val="22"/>
        </w:rPr>
        <w:t>.</w:t>
      </w:r>
    </w:p>
    <w:p w14:paraId="2FD3E843" w14:textId="1143BF53"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Acting as a resourceful leader regarding regulatory compliance issues.  Actively seeking up-to-date material and releases regarding regulatory compliance</w:t>
      </w:r>
      <w:r w:rsidR="1898C33E" w:rsidRPr="00C65299">
        <w:rPr>
          <w:rFonts w:ascii="Arial" w:eastAsia="Arial" w:hAnsi="Arial" w:cs="Arial"/>
          <w:sz w:val="22"/>
          <w:szCs w:val="22"/>
        </w:rPr>
        <w:t xml:space="preserve"> issues.</w:t>
      </w:r>
    </w:p>
    <w:p w14:paraId="6DE63296" w14:textId="4D24E319" w:rsidR="756D0ED7" w:rsidRPr="00C65299" w:rsidRDefault="2AA5AAC9" w:rsidP="00C65299">
      <w:pPr>
        <w:pStyle w:val="ListParagraph"/>
        <w:numPr>
          <w:ilvl w:val="0"/>
          <w:numId w:val="11"/>
        </w:numPr>
        <w:jc w:val="both"/>
        <w:rPr>
          <w:rFonts w:ascii="Arial" w:eastAsia="Arial" w:hAnsi="Arial" w:cs="Arial"/>
          <w:sz w:val="22"/>
          <w:szCs w:val="22"/>
        </w:rPr>
      </w:pPr>
      <w:r w:rsidRPr="00C65299">
        <w:rPr>
          <w:rFonts w:ascii="Arial" w:eastAsia="Arial" w:hAnsi="Arial" w:cs="Arial"/>
          <w:sz w:val="22"/>
          <w:szCs w:val="22"/>
        </w:rPr>
        <w:t>Continuing the momentum of the Compliance Program and the accomplishment of its objectives.</w:t>
      </w:r>
    </w:p>
    <w:p w14:paraId="6BE28D0F" w14:textId="0E1F2940" w:rsidR="756D0ED7" w:rsidRPr="00C65299" w:rsidRDefault="756D0ED7" w:rsidP="00C65299">
      <w:pPr>
        <w:jc w:val="both"/>
      </w:pPr>
      <w:r w:rsidRPr="00C65299">
        <w:rPr>
          <w:rFonts w:ascii="Arial" w:eastAsia="Arial" w:hAnsi="Arial" w:cs="Arial"/>
          <w:sz w:val="22"/>
          <w:szCs w:val="22"/>
        </w:rPr>
        <w:t xml:space="preserve"> </w:t>
      </w:r>
    </w:p>
    <w:p w14:paraId="6A8137AF" w14:textId="3F7EF2C9" w:rsidR="7C3BE964" w:rsidRPr="00C65299" w:rsidRDefault="7D38DF79" w:rsidP="00C65299">
      <w:pPr>
        <w:jc w:val="both"/>
      </w:pPr>
      <w:r w:rsidRPr="00C65299">
        <w:rPr>
          <w:rFonts w:ascii="Arial" w:eastAsia="Arial" w:hAnsi="Arial" w:cs="Arial"/>
          <w:b/>
          <w:bCs/>
          <w:sz w:val="22"/>
          <w:szCs w:val="22"/>
        </w:rPr>
        <w:t>II</w:t>
      </w:r>
      <w:r w:rsidRPr="00C65299">
        <w:rPr>
          <w:rFonts w:cs="Arial"/>
          <w:sz w:val="22"/>
          <w:szCs w:val="22"/>
        </w:rPr>
        <w:t xml:space="preserve">. </w:t>
      </w:r>
      <w:r w:rsidR="00B5185F" w:rsidRPr="00C65299">
        <w:rPr>
          <w:rFonts w:cs="Arial"/>
          <w:sz w:val="22"/>
          <w:szCs w:val="22"/>
        </w:rPr>
        <w:tab/>
      </w:r>
      <w:r w:rsidR="439F33EF" w:rsidRPr="00C65299">
        <w:rPr>
          <w:rFonts w:ascii="Arial" w:eastAsia="Arial" w:hAnsi="Arial" w:cs="Arial"/>
          <w:b/>
          <w:bCs/>
          <w:sz w:val="22"/>
          <w:szCs w:val="22"/>
        </w:rPr>
        <w:t>The Structure, Duties, and Role of the Compliance Committee</w:t>
      </w:r>
      <w:r w:rsidR="6904117A" w:rsidRPr="00C65299">
        <w:rPr>
          <w:rFonts w:ascii="Arial" w:eastAsia="Arial" w:hAnsi="Arial" w:cs="Arial"/>
          <w:b/>
          <w:bCs/>
          <w:sz w:val="22"/>
          <w:szCs w:val="22"/>
        </w:rPr>
        <w:t xml:space="preserve"> </w:t>
      </w:r>
    </w:p>
    <w:p w14:paraId="718502FD" w14:textId="77777777" w:rsidR="00B82B94" w:rsidRPr="00C65299" w:rsidRDefault="00B82B94" w:rsidP="00C65299">
      <w:pPr>
        <w:pStyle w:val="BodyText2"/>
        <w:rPr>
          <w:rFonts w:cs="Arial"/>
          <w:szCs w:val="22"/>
        </w:rPr>
      </w:pPr>
    </w:p>
    <w:p w14:paraId="1491DA83" w14:textId="590CC064" w:rsidR="00B82B94" w:rsidRPr="00C65299" w:rsidRDefault="680A1A0B" w:rsidP="00C65299">
      <w:pPr>
        <w:jc w:val="both"/>
      </w:pPr>
      <w:r w:rsidRPr="00C65299">
        <w:rPr>
          <w:rFonts w:ascii="Arial" w:eastAsia="Arial" w:hAnsi="Arial" w:cs="Arial"/>
          <w:color w:val="000000" w:themeColor="text1"/>
          <w:sz w:val="22"/>
          <w:szCs w:val="22"/>
        </w:rPr>
        <w:t>The Compliance Committee is appointed by the President of the Board of Directors</w:t>
      </w:r>
      <w:r w:rsidR="14FA0974" w:rsidRPr="00C65299">
        <w:rPr>
          <w:rFonts w:ascii="Arial" w:eastAsia="Arial" w:hAnsi="Arial" w:cs="Arial"/>
          <w:color w:val="000000" w:themeColor="text1"/>
          <w:sz w:val="22"/>
          <w:szCs w:val="22"/>
        </w:rPr>
        <w:t xml:space="preserve"> and</w:t>
      </w:r>
      <w:r w:rsidRPr="00C65299">
        <w:rPr>
          <w:rFonts w:ascii="Arial" w:eastAsia="Arial" w:hAnsi="Arial" w:cs="Arial"/>
          <w:color w:val="000000" w:themeColor="text1"/>
          <w:sz w:val="22"/>
          <w:szCs w:val="22"/>
        </w:rPr>
        <w:t xml:space="preserve"> Chief Executive to advise and assist the Compliance Officer with the implementation of the Compliance P</w:t>
      </w:r>
      <w:r w:rsidR="6C362F45" w:rsidRPr="00C65299">
        <w:rPr>
          <w:rFonts w:ascii="Arial" w:eastAsia="Arial" w:hAnsi="Arial" w:cs="Arial"/>
          <w:color w:val="000000" w:themeColor="text1"/>
          <w:sz w:val="22"/>
          <w:szCs w:val="22"/>
        </w:rPr>
        <w:t>rogram</w:t>
      </w:r>
      <w:r w:rsidRPr="00C65299">
        <w:rPr>
          <w:rFonts w:ascii="Arial" w:eastAsia="Arial" w:hAnsi="Arial" w:cs="Arial"/>
          <w:color w:val="000000" w:themeColor="text1"/>
          <w:sz w:val="22"/>
          <w:szCs w:val="22"/>
        </w:rPr>
        <w:t>.  The Compliance Committee report</w:t>
      </w:r>
      <w:r w:rsidR="4C50C2AC" w:rsidRPr="00C65299">
        <w:rPr>
          <w:rFonts w:ascii="Arial" w:eastAsia="Arial" w:hAnsi="Arial" w:cs="Arial"/>
          <w:color w:val="000000" w:themeColor="text1"/>
          <w:sz w:val="22"/>
          <w:szCs w:val="22"/>
        </w:rPr>
        <w:t>s</w:t>
      </w:r>
      <w:r w:rsidRPr="00C65299">
        <w:rPr>
          <w:rFonts w:ascii="Arial" w:eastAsia="Arial" w:hAnsi="Arial" w:cs="Arial"/>
          <w:color w:val="000000" w:themeColor="text1"/>
          <w:sz w:val="22"/>
          <w:szCs w:val="22"/>
        </w:rPr>
        <w:t xml:space="preserve"> directly to the Chief Executive and Board of Directors. </w:t>
      </w:r>
      <w:r w:rsidRPr="00C65299">
        <w:t xml:space="preserve"> </w:t>
      </w:r>
    </w:p>
    <w:p w14:paraId="1B090371" w14:textId="34968BA6" w:rsidR="00B82B94" w:rsidRPr="00C65299" w:rsidRDefault="00B82B94" w:rsidP="00C65299">
      <w:pPr>
        <w:jc w:val="both"/>
        <w:rPr>
          <w:rFonts w:ascii="Arial" w:eastAsia="Arial" w:hAnsi="Arial" w:cs="Arial"/>
          <w:sz w:val="22"/>
          <w:szCs w:val="22"/>
        </w:rPr>
      </w:pPr>
    </w:p>
    <w:p w14:paraId="604A88E3" w14:textId="5E26C2B9" w:rsidR="00B82B94" w:rsidRPr="00C65299" w:rsidRDefault="70C6B1B1" w:rsidP="00C65299">
      <w:pPr>
        <w:jc w:val="both"/>
        <w:rPr>
          <w:rFonts w:ascii="Arial" w:eastAsia="Arial" w:hAnsi="Arial" w:cs="Arial"/>
          <w:sz w:val="22"/>
          <w:szCs w:val="22"/>
        </w:rPr>
      </w:pPr>
      <w:r w:rsidRPr="00C65299">
        <w:rPr>
          <w:rFonts w:ascii="Arial" w:eastAsia="Arial" w:hAnsi="Arial" w:cs="Arial"/>
          <w:sz w:val="22"/>
          <w:szCs w:val="22"/>
        </w:rPr>
        <w:t>The Compliance Committee will meet on a regular basis, but not less than quarterly.  Meeting minutes will be maintained by the Compliance Officer.</w:t>
      </w:r>
    </w:p>
    <w:p w14:paraId="5AF5D825" w14:textId="35600CA2" w:rsidR="00B82B94" w:rsidRPr="00C65299" w:rsidRDefault="1F797704" w:rsidP="00C65299">
      <w:pPr>
        <w:pStyle w:val="BodyText2"/>
        <w:rPr>
          <w:rFonts w:cs="Arial"/>
        </w:rPr>
      </w:pPr>
      <w:r w:rsidRPr="00C65299">
        <w:rPr>
          <w:rFonts w:cs="Arial"/>
        </w:rPr>
        <w:t xml:space="preserve"> </w:t>
      </w:r>
    </w:p>
    <w:p w14:paraId="3ED0A9EA" w14:textId="69778B88" w:rsidR="59D875D8" w:rsidRPr="00C65299" w:rsidRDefault="59D875D8" w:rsidP="00C65299">
      <w:pPr>
        <w:tabs>
          <w:tab w:val="num" w:pos="1080"/>
        </w:tabs>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 xml:space="preserve">The Compliance Committee </w:t>
      </w:r>
      <w:r w:rsidR="74FA8207" w:rsidRPr="00C65299">
        <w:rPr>
          <w:rFonts w:ascii="Arial" w:eastAsia="Arial" w:hAnsi="Arial" w:cs="Arial"/>
          <w:color w:val="000000" w:themeColor="text1"/>
          <w:sz w:val="22"/>
          <w:szCs w:val="22"/>
        </w:rPr>
        <w:t>is</w:t>
      </w:r>
      <w:r w:rsidRPr="00C65299">
        <w:rPr>
          <w:rFonts w:ascii="Arial" w:eastAsia="Arial" w:hAnsi="Arial" w:cs="Arial"/>
          <w:color w:val="000000" w:themeColor="text1"/>
          <w:sz w:val="22"/>
          <w:szCs w:val="22"/>
        </w:rPr>
        <w:t xml:space="preserve"> responsible for the following:</w:t>
      </w:r>
    </w:p>
    <w:p w14:paraId="1F0BF192" w14:textId="56019625" w:rsidR="59D875D8" w:rsidRPr="00C65299" w:rsidRDefault="59D875D8"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Analyz</w:t>
      </w:r>
      <w:r w:rsidR="208536E3"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the regulatory environment where </w:t>
      </w:r>
      <w:r w:rsidR="005E4F7A" w:rsidRPr="00736758">
        <w:rPr>
          <w:rFonts w:ascii="Arial" w:eastAsia="Arial" w:hAnsi="Arial" w:cs="Arial"/>
          <w:bCs/>
          <w:color w:val="000000" w:themeColor="text1"/>
          <w:sz w:val="22"/>
          <w:szCs w:val="22"/>
        </w:rPr>
        <w:t>CDSLT</w:t>
      </w:r>
      <w:r w:rsidRPr="00C65299">
        <w:rPr>
          <w:rFonts w:ascii="Arial" w:eastAsia="Arial" w:hAnsi="Arial" w:cs="Arial"/>
          <w:color w:val="000000" w:themeColor="text1"/>
          <w:sz w:val="22"/>
          <w:szCs w:val="22"/>
        </w:rPr>
        <w:t xml:space="preserve"> does business, including legal requirements with which it must comply.</w:t>
      </w:r>
    </w:p>
    <w:p w14:paraId="3DBFE7FA" w14:textId="0763CAB3" w:rsidR="59D875D8" w:rsidRPr="00C65299" w:rsidRDefault="53A05AC6"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Review</w:t>
      </w:r>
      <w:r w:rsidR="35F2D01E"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and assess</w:t>
      </w:r>
      <w:r w:rsidR="4A05D906"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existing policies and procedures that address risk areas for possible incorporation into the Compliance P</w:t>
      </w:r>
      <w:r w:rsidR="1A541DCE" w:rsidRPr="00C65299">
        <w:rPr>
          <w:rFonts w:ascii="Arial" w:eastAsia="Arial" w:hAnsi="Arial" w:cs="Arial"/>
          <w:color w:val="000000" w:themeColor="text1"/>
          <w:sz w:val="22"/>
          <w:szCs w:val="22"/>
        </w:rPr>
        <w:t>rogram</w:t>
      </w:r>
      <w:r w:rsidRPr="00C65299">
        <w:rPr>
          <w:rFonts w:ascii="Arial" w:eastAsia="Arial" w:hAnsi="Arial" w:cs="Arial"/>
          <w:color w:val="000000" w:themeColor="text1"/>
          <w:sz w:val="22"/>
          <w:szCs w:val="22"/>
        </w:rPr>
        <w:t>.</w:t>
      </w:r>
    </w:p>
    <w:p w14:paraId="6A8CAD62" w14:textId="26E1A751" w:rsidR="6418E1D1" w:rsidRPr="00C65299" w:rsidRDefault="6418E1D1"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Reviewing</w:t>
      </w:r>
      <w:r w:rsidR="59D875D8" w:rsidRPr="00C65299">
        <w:rPr>
          <w:rFonts w:ascii="Arial" w:eastAsia="Arial" w:hAnsi="Arial" w:cs="Arial"/>
          <w:color w:val="000000" w:themeColor="text1"/>
          <w:sz w:val="22"/>
          <w:szCs w:val="22"/>
        </w:rPr>
        <w:t xml:space="preserve"> and monitor</w:t>
      </w:r>
      <w:r w:rsidR="0543D611" w:rsidRPr="00C65299">
        <w:rPr>
          <w:rFonts w:ascii="Arial" w:eastAsia="Arial" w:hAnsi="Arial" w:cs="Arial"/>
          <w:color w:val="000000" w:themeColor="text1"/>
          <w:sz w:val="22"/>
          <w:szCs w:val="22"/>
        </w:rPr>
        <w:t>ing</w:t>
      </w:r>
      <w:r w:rsidR="59D875D8" w:rsidRPr="00C65299">
        <w:rPr>
          <w:rFonts w:ascii="Arial" w:eastAsia="Arial" w:hAnsi="Arial" w:cs="Arial"/>
          <w:color w:val="000000" w:themeColor="text1"/>
          <w:sz w:val="22"/>
          <w:szCs w:val="22"/>
        </w:rPr>
        <w:t xml:space="preserve"> </w:t>
      </w:r>
      <w:r w:rsidR="26089B72" w:rsidRPr="00C65299">
        <w:rPr>
          <w:rFonts w:ascii="Arial" w:eastAsia="Arial" w:hAnsi="Arial" w:cs="Arial"/>
          <w:color w:val="000000" w:themeColor="text1"/>
          <w:sz w:val="22"/>
          <w:szCs w:val="22"/>
        </w:rPr>
        <w:t xml:space="preserve">Compliance Program </w:t>
      </w:r>
      <w:r w:rsidR="59D875D8" w:rsidRPr="00C65299">
        <w:rPr>
          <w:rFonts w:ascii="Arial" w:eastAsia="Arial" w:hAnsi="Arial" w:cs="Arial"/>
          <w:color w:val="000000" w:themeColor="text1"/>
          <w:sz w:val="22"/>
          <w:szCs w:val="22"/>
        </w:rPr>
        <w:t>training</w:t>
      </w:r>
      <w:r w:rsidR="50C40392" w:rsidRPr="00C65299">
        <w:rPr>
          <w:rFonts w:ascii="Arial" w:eastAsia="Arial" w:hAnsi="Arial" w:cs="Arial"/>
          <w:color w:val="000000" w:themeColor="text1"/>
          <w:sz w:val="22"/>
          <w:szCs w:val="22"/>
        </w:rPr>
        <w:t xml:space="preserve"> and education</w:t>
      </w:r>
      <w:r w:rsidR="59D875D8" w:rsidRPr="00C65299">
        <w:rPr>
          <w:rFonts w:ascii="Arial" w:eastAsia="Arial" w:hAnsi="Arial" w:cs="Arial"/>
          <w:color w:val="000000" w:themeColor="text1"/>
          <w:sz w:val="22"/>
          <w:szCs w:val="22"/>
        </w:rPr>
        <w:t xml:space="preserve"> </w:t>
      </w:r>
      <w:r w:rsidR="4E303E7B" w:rsidRPr="00C65299">
        <w:rPr>
          <w:rFonts w:ascii="Arial" w:eastAsia="Arial" w:hAnsi="Arial" w:cs="Arial"/>
          <w:color w:val="000000" w:themeColor="text1"/>
          <w:sz w:val="22"/>
          <w:szCs w:val="22"/>
        </w:rPr>
        <w:t>to</w:t>
      </w:r>
      <w:r w:rsidR="59D875D8" w:rsidRPr="00C65299">
        <w:rPr>
          <w:rFonts w:ascii="Arial" w:eastAsia="Arial" w:hAnsi="Arial" w:cs="Arial"/>
          <w:color w:val="000000" w:themeColor="text1"/>
          <w:sz w:val="22"/>
          <w:szCs w:val="22"/>
        </w:rPr>
        <w:t xml:space="preserve"> ensure that they are effective and completed in a timely manner.</w:t>
      </w:r>
    </w:p>
    <w:p w14:paraId="5847F347" w14:textId="02D369F9" w:rsidR="59D875D8" w:rsidRPr="00C65299" w:rsidRDefault="59D875D8"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Ensur</w:t>
      </w:r>
      <w:r w:rsidR="3DEA2557"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that the Organization has effective systems and processes in place to identify Compliance Program risks, overpayments, and other issues and has effective policies and procedures for correcting and reporting such issues.</w:t>
      </w:r>
    </w:p>
    <w:p w14:paraId="4966F21D" w14:textId="77777777" w:rsidR="0076396B" w:rsidRPr="00C65299" w:rsidRDefault="0076396B" w:rsidP="00C65299">
      <w:pPr>
        <w:rPr>
          <w:rFonts w:ascii="Arial" w:eastAsia="Arial" w:hAnsi="Arial" w:cs="Arial"/>
          <w:color w:val="000000" w:themeColor="text1"/>
          <w:sz w:val="22"/>
          <w:szCs w:val="22"/>
        </w:rPr>
      </w:pPr>
      <w:r w:rsidRPr="00C65299">
        <w:rPr>
          <w:rFonts w:ascii="Arial" w:eastAsia="Arial" w:hAnsi="Arial" w:cs="Arial"/>
          <w:color w:val="000000" w:themeColor="text1"/>
          <w:sz w:val="22"/>
          <w:szCs w:val="22"/>
        </w:rPr>
        <w:br w:type="page"/>
      </w:r>
    </w:p>
    <w:p w14:paraId="42289C7F" w14:textId="117B7C94" w:rsidR="59D875D8" w:rsidRPr="00C65299" w:rsidRDefault="59D875D8"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lastRenderedPageBreak/>
        <w:t>Work</w:t>
      </w:r>
      <w:r w:rsidR="564E3C9F"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with departments to develop standards and policies and procedures that address specific risk areas and to encourage compliance according to legal and ethical requirements.</w:t>
      </w:r>
    </w:p>
    <w:p w14:paraId="726F83F3" w14:textId="30AC2EBD" w:rsidR="59D875D8" w:rsidRPr="00C65299" w:rsidRDefault="53A05AC6"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Coordinat</w:t>
      </w:r>
      <w:r w:rsidR="1F44CAF3"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with the Compliance Officer to ensure that the written policies and procedures and Standards of Conduct are current, accurate, and complete. </w:t>
      </w:r>
    </w:p>
    <w:p w14:paraId="38E5FEC9" w14:textId="42D5007F" w:rsidR="59D875D8" w:rsidRPr="00C65299" w:rsidRDefault="59D875D8"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Develop</w:t>
      </w:r>
      <w:r w:rsidR="40459C3F"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internal systems and controls to carry out compliance standards, Standards of Conduct, and policies and procedures.</w:t>
      </w:r>
    </w:p>
    <w:p w14:paraId="1322F72A" w14:textId="181CC909" w:rsidR="59D875D8" w:rsidRPr="00C65299" w:rsidRDefault="1E8142B5"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Coordinat</w:t>
      </w:r>
      <w:r w:rsidR="6409DC47"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with the Compliance Officer to ensure communication and cooperation by Affected Individuals on compliance-related issues, internal or external audits, or any other function or activity.  </w:t>
      </w:r>
    </w:p>
    <w:p w14:paraId="6ED8B07E" w14:textId="0FBF26B2" w:rsidR="59D875D8" w:rsidRPr="00C65299" w:rsidRDefault="1E8142B5"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Develop</w:t>
      </w:r>
      <w:r w:rsidR="4BE876F7"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a process to solicit, evaluate, and respond to complaints and problems.</w:t>
      </w:r>
    </w:p>
    <w:p w14:paraId="2FF73E1F" w14:textId="294FF0FC" w:rsidR="59D875D8" w:rsidRPr="00C65299" w:rsidRDefault="59D875D8"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Monitor</w:t>
      </w:r>
      <w:r w:rsidR="1E0BED0B"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internal and external audits to identify issues related to non-compliance.</w:t>
      </w:r>
    </w:p>
    <w:p w14:paraId="2F296870" w14:textId="3E24074C" w:rsidR="59D875D8" w:rsidRPr="00C65299" w:rsidRDefault="59D875D8"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Implement</w:t>
      </w:r>
      <w:r w:rsidR="6DF39DAD"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corrective and preventative action plans and follow-up to determine effectiveness.</w:t>
      </w:r>
    </w:p>
    <w:p w14:paraId="585AFD14" w14:textId="7BC775C8" w:rsidR="59D875D8" w:rsidRPr="00C65299" w:rsidRDefault="59D875D8"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Ensur</w:t>
      </w:r>
      <w:r w:rsidR="55CB3896"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w:t>
      </w:r>
      <w:r w:rsidR="000F5867">
        <w:rPr>
          <w:rFonts w:ascii="Arial" w:eastAsia="Arial" w:hAnsi="Arial" w:cs="Arial"/>
          <w:color w:val="000000" w:themeColor="text1"/>
          <w:sz w:val="22"/>
          <w:szCs w:val="22"/>
        </w:rPr>
        <w:t xml:space="preserve">the </w:t>
      </w:r>
      <w:r w:rsidRPr="00C65299">
        <w:rPr>
          <w:rFonts w:ascii="Arial" w:eastAsia="Arial" w:hAnsi="Arial" w:cs="Arial"/>
          <w:color w:val="000000" w:themeColor="text1"/>
          <w:sz w:val="22"/>
          <w:szCs w:val="22"/>
        </w:rPr>
        <w:t xml:space="preserve">development </w:t>
      </w:r>
      <w:r w:rsidRPr="00C65299">
        <w:rPr>
          <w:rFonts w:ascii="Arial" w:eastAsia="Arial" w:hAnsi="Arial" w:cs="Arial"/>
          <w:color w:val="000000" w:themeColor="text1"/>
          <w:sz w:val="22"/>
          <w:szCs w:val="22"/>
          <w:lang w:val="en"/>
        </w:rPr>
        <w:t>and implementation of an annual Compliance Work Plan.</w:t>
      </w:r>
    </w:p>
    <w:p w14:paraId="53BF0AED" w14:textId="09E5F08C" w:rsidR="59D875D8" w:rsidRPr="00C65299" w:rsidRDefault="53A05AC6"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Advocat</w:t>
      </w:r>
      <w:r w:rsidR="2F84FAEC"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for sufficient funding, staff, and resources to be allocated to the Compliance Officer to carry out duties related to the </w:t>
      </w:r>
      <w:r w:rsidR="22219ECD" w:rsidRPr="00C65299">
        <w:rPr>
          <w:rFonts w:ascii="Arial" w:eastAsia="Arial" w:hAnsi="Arial" w:cs="Arial"/>
          <w:color w:val="000000" w:themeColor="text1"/>
          <w:sz w:val="22"/>
          <w:szCs w:val="22"/>
        </w:rPr>
        <w:t>Compliance Program</w:t>
      </w:r>
      <w:r w:rsidRPr="00C65299">
        <w:rPr>
          <w:rFonts w:ascii="Arial" w:eastAsia="Arial" w:hAnsi="Arial" w:cs="Arial"/>
          <w:color w:val="000000" w:themeColor="text1"/>
          <w:sz w:val="22"/>
          <w:szCs w:val="22"/>
        </w:rPr>
        <w:t>.</w:t>
      </w:r>
    </w:p>
    <w:p w14:paraId="6BE086E6" w14:textId="02C734AA" w:rsidR="59D875D8" w:rsidRPr="00C65299" w:rsidRDefault="53A05AC6" w:rsidP="00C65299">
      <w:pPr>
        <w:pStyle w:val="ListParagraph"/>
        <w:numPr>
          <w:ilvl w:val="0"/>
          <w:numId w:val="51"/>
        </w:numPr>
        <w:tabs>
          <w:tab w:val="clear" w:pos="1440"/>
          <w:tab w:val="num" w:pos="720"/>
        </w:tabs>
        <w:ind w:left="720" w:hanging="360"/>
        <w:jc w:val="both"/>
        <w:rPr>
          <w:color w:val="000000" w:themeColor="text1"/>
          <w:sz w:val="27"/>
          <w:szCs w:val="27"/>
        </w:rPr>
      </w:pPr>
      <w:r w:rsidRPr="00C65299">
        <w:rPr>
          <w:rFonts w:ascii="Arial" w:eastAsia="Arial" w:hAnsi="Arial" w:cs="Arial"/>
          <w:color w:val="000000" w:themeColor="text1"/>
          <w:sz w:val="22"/>
          <w:szCs w:val="22"/>
        </w:rPr>
        <w:t>Ensur</w:t>
      </w:r>
      <w:r w:rsidR="2B8AA494"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that the Organization has appropriate systems and policies in place that effectively identify risks, overpayments, and other areas of concerns</w:t>
      </w:r>
      <w:r w:rsidR="612F403E" w:rsidRPr="00C65299">
        <w:rPr>
          <w:rFonts w:ascii="Arial" w:eastAsia="Arial" w:hAnsi="Arial" w:cs="Arial"/>
          <w:color w:val="000000" w:themeColor="text1"/>
          <w:sz w:val="22"/>
          <w:szCs w:val="22"/>
        </w:rPr>
        <w:t xml:space="preserve"> including fraud, waste</w:t>
      </w:r>
      <w:r w:rsidR="000F5867">
        <w:rPr>
          <w:rFonts w:ascii="Arial" w:eastAsia="Arial" w:hAnsi="Arial" w:cs="Arial"/>
          <w:color w:val="000000" w:themeColor="text1"/>
          <w:sz w:val="22"/>
          <w:szCs w:val="22"/>
        </w:rPr>
        <w:t>,</w:t>
      </w:r>
      <w:r w:rsidR="612F403E" w:rsidRPr="00C65299">
        <w:rPr>
          <w:rFonts w:ascii="Arial" w:eastAsia="Arial" w:hAnsi="Arial" w:cs="Arial"/>
          <w:color w:val="000000" w:themeColor="text1"/>
          <w:sz w:val="22"/>
          <w:szCs w:val="22"/>
        </w:rPr>
        <w:t xml:space="preserve"> and abuse</w:t>
      </w:r>
      <w:r w:rsidRPr="00C65299">
        <w:rPr>
          <w:rFonts w:ascii="Arial" w:eastAsia="Arial" w:hAnsi="Arial" w:cs="Arial"/>
          <w:color w:val="000000" w:themeColor="text1"/>
          <w:sz w:val="22"/>
          <w:szCs w:val="22"/>
        </w:rPr>
        <w:t>.</w:t>
      </w:r>
      <w:r w:rsidRPr="00C65299">
        <w:rPr>
          <w:color w:val="000000" w:themeColor="text1"/>
          <w:sz w:val="27"/>
          <w:szCs w:val="27"/>
        </w:rPr>
        <w:t xml:space="preserve"> </w:t>
      </w:r>
    </w:p>
    <w:p w14:paraId="4E2BE192" w14:textId="05327B78" w:rsidR="59D875D8" w:rsidRPr="00C65299" w:rsidRDefault="59D875D8"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Monitor</w:t>
      </w:r>
      <w:r w:rsidR="1600E726"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and evaluat</w:t>
      </w:r>
      <w:r w:rsidR="1923E8B7"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the Organization’s Compliance Program for effectiveness at least annually and mak</w:t>
      </w:r>
      <w:r w:rsidR="77BDA329" w:rsidRPr="00C65299">
        <w:rPr>
          <w:rFonts w:ascii="Arial" w:eastAsia="Arial" w:hAnsi="Arial" w:cs="Arial"/>
          <w:color w:val="000000" w:themeColor="text1"/>
          <w:sz w:val="22"/>
          <w:szCs w:val="22"/>
        </w:rPr>
        <w:t>ing</w:t>
      </w:r>
      <w:r w:rsidRPr="00C65299">
        <w:rPr>
          <w:rFonts w:ascii="Arial" w:eastAsia="Arial" w:hAnsi="Arial" w:cs="Arial"/>
          <w:color w:val="000000" w:themeColor="text1"/>
          <w:sz w:val="22"/>
          <w:szCs w:val="22"/>
        </w:rPr>
        <w:t xml:space="preserve"> recommendations for necessary modifications to the Compliance Program as applicable. </w:t>
      </w:r>
    </w:p>
    <w:p w14:paraId="76E73D99" w14:textId="6641F08B" w:rsidR="68EE3704" w:rsidRPr="00C65299" w:rsidRDefault="68EE3704" w:rsidP="00C65299">
      <w:pPr>
        <w:pStyle w:val="ListParagraph"/>
        <w:numPr>
          <w:ilvl w:val="0"/>
          <w:numId w:val="51"/>
        </w:numPr>
        <w:tabs>
          <w:tab w:val="clear" w:pos="1440"/>
          <w:tab w:val="num" w:pos="720"/>
        </w:tabs>
        <w:ind w:left="720" w:hanging="360"/>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 xml:space="preserve">Developing and implementing a Compliance Committee Charter.  The Charter will outline the Compliance Committee’s duties and responsibilities, membership, designation of a chairperson and frequency of meetings. </w:t>
      </w:r>
      <w:r w:rsidR="00C05D86" w:rsidRPr="00C65299">
        <w:rPr>
          <w:rFonts w:ascii="Arial" w:eastAsia="Arial" w:hAnsi="Arial" w:cs="Arial"/>
          <w:color w:val="000000" w:themeColor="text1"/>
          <w:sz w:val="22"/>
          <w:szCs w:val="22"/>
        </w:rPr>
        <w:t xml:space="preserve"> </w:t>
      </w:r>
      <w:r w:rsidRPr="00C65299">
        <w:rPr>
          <w:rFonts w:ascii="Arial" w:eastAsia="Arial" w:hAnsi="Arial" w:cs="Arial"/>
          <w:color w:val="000000" w:themeColor="text1"/>
          <w:sz w:val="22"/>
          <w:szCs w:val="22"/>
        </w:rPr>
        <w:t xml:space="preserve">The Charter will be reviewed </w:t>
      </w:r>
      <w:r w:rsidR="6F2713AE" w:rsidRPr="00C65299">
        <w:rPr>
          <w:rFonts w:ascii="Arial" w:eastAsia="Arial" w:hAnsi="Arial" w:cs="Arial"/>
          <w:color w:val="000000" w:themeColor="text1"/>
          <w:sz w:val="22"/>
          <w:szCs w:val="22"/>
        </w:rPr>
        <w:t>and updated annually.</w:t>
      </w:r>
    </w:p>
    <w:p w14:paraId="4770720C" w14:textId="0B6C8F8E" w:rsidR="7E25A2B6" w:rsidRPr="00C65299" w:rsidRDefault="7E25A2B6" w:rsidP="00C65299">
      <w:pPr>
        <w:jc w:val="both"/>
        <w:rPr>
          <w:rFonts w:ascii="Arial" w:eastAsia="Arial" w:hAnsi="Arial" w:cs="Arial"/>
          <w:color w:val="000000" w:themeColor="text1"/>
          <w:sz w:val="22"/>
          <w:szCs w:val="22"/>
        </w:rPr>
      </w:pPr>
    </w:p>
    <w:p w14:paraId="0FFD8B08" w14:textId="0434D5C0" w:rsidR="54640A58" w:rsidRPr="00C65299" w:rsidRDefault="54640A58" w:rsidP="00C65299">
      <w:pPr>
        <w:jc w:val="both"/>
        <w:rPr>
          <w:rFonts w:ascii="Arial" w:hAnsi="Arial" w:cs="Arial"/>
          <w:b/>
          <w:bCs/>
          <w:sz w:val="22"/>
          <w:szCs w:val="22"/>
          <w:highlight w:val="yellow"/>
        </w:rPr>
      </w:pPr>
      <w:r w:rsidRPr="00C65299">
        <w:rPr>
          <w:rFonts w:ascii="Arial" w:hAnsi="Arial" w:cs="Arial"/>
          <w:b/>
          <w:bCs/>
          <w:sz w:val="22"/>
          <w:szCs w:val="22"/>
        </w:rPr>
        <w:t xml:space="preserve">III. </w:t>
      </w:r>
      <w:r w:rsidR="00B5185F" w:rsidRPr="00C65299">
        <w:rPr>
          <w:rFonts w:ascii="Arial" w:hAnsi="Arial" w:cs="Arial"/>
          <w:b/>
          <w:bCs/>
          <w:sz w:val="22"/>
          <w:szCs w:val="22"/>
        </w:rPr>
        <w:tab/>
      </w:r>
      <w:r w:rsidR="1F797704" w:rsidRPr="00C65299">
        <w:rPr>
          <w:rFonts w:ascii="Arial" w:hAnsi="Arial" w:cs="Arial"/>
          <w:b/>
          <w:bCs/>
          <w:sz w:val="22"/>
          <w:szCs w:val="22"/>
        </w:rPr>
        <w:t>Delegation of Substantial Discretionary Authority</w:t>
      </w:r>
      <w:r w:rsidR="4472EEB6" w:rsidRPr="00C65299">
        <w:rPr>
          <w:rFonts w:ascii="Arial" w:hAnsi="Arial" w:cs="Arial"/>
          <w:b/>
          <w:bCs/>
          <w:sz w:val="22"/>
          <w:szCs w:val="22"/>
        </w:rPr>
        <w:t xml:space="preserve"> </w:t>
      </w:r>
    </w:p>
    <w:p w14:paraId="10CE4A28" w14:textId="77777777" w:rsidR="00B82B94" w:rsidRPr="00C65299" w:rsidRDefault="00B82B94" w:rsidP="00C65299">
      <w:pPr>
        <w:pStyle w:val="Footer"/>
        <w:tabs>
          <w:tab w:val="clear" w:pos="4320"/>
          <w:tab w:val="clear" w:pos="8640"/>
        </w:tabs>
        <w:rPr>
          <w:rFonts w:cs="Arial"/>
          <w:sz w:val="22"/>
          <w:szCs w:val="22"/>
        </w:rPr>
      </w:pPr>
    </w:p>
    <w:p w14:paraId="7749558F" w14:textId="5AE1B55B" w:rsidR="1F797704" w:rsidRPr="00C65299" w:rsidRDefault="3CC3605A" w:rsidP="00C65299">
      <w:pPr>
        <w:pStyle w:val="BodyText"/>
        <w:spacing w:line="240" w:lineRule="auto"/>
        <w:rPr>
          <w:rFonts w:ascii="Arial" w:eastAsia="Arial" w:hAnsi="Arial" w:cs="Arial"/>
          <w:color w:val="000000" w:themeColor="text1"/>
          <w:spacing w:val="0"/>
        </w:rPr>
      </w:pPr>
      <w:r w:rsidRPr="00C65299">
        <w:rPr>
          <w:rFonts w:ascii="Arial" w:eastAsia="Arial" w:hAnsi="Arial" w:cs="Arial"/>
          <w:spacing w:val="0"/>
        </w:rPr>
        <w:t xml:space="preserve">Any employee or prospective employee who holds, or intends to hold, a position with substantial discretionary authority for </w:t>
      </w:r>
      <w:r w:rsidR="39839C46" w:rsidRPr="00C65299">
        <w:rPr>
          <w:rFonts w:ascii="Arial" w:eastAsia="Arial" w:hAnsi="Arial" w:cs="Arial"/>
          <w:spacing w:val="0"/>
        </w:rPr>
        <w:t xml:space="preserve">the </w:t>
      </w:r>
      <w:r w:rsidR="23EE6B9C" w:rsidRPr="00C65299">
        <w:rPr>
          <w:rFonts w:ascii="Arial" w:eastAsia="Arial" w:hAnsi="Arial" w:cs="Arial"/>
          <w:spacing w:val="0"/>
        </w:rPr>
        <w:t>Organization</w:t>
      </w:r>
      <w:r w:rsidRPr="00C65299">
        <w:rPr>
          <w:rFonts w:ascii="Arial" w:eastAsia="Arial" w:hAnsi="Arial" w:cs="Arial"/>
          <w:spacing w:val="0"/>
        </w:rPr>
        <w:t xml:space="preserve"> is required to disclose any name changes and any involvement in non-compliant activities including healthcare</w:t>
      </w:r>
      <w:r w:rsidR="7A848349" w:rsidRPr="00C65299">
        <w:rPr>
          <w:rFonts w:ascii="Arial" w:eastAsia="Arial" w:hAnsi="Arial" w:cs="Arial"/>
          <w:spacing w:val="0"/>
        </w:rPr>
        <w:t>-</w:t>
      </w:r>
      <w:r w:rsidRPr="00C65299">
        <w:rPr>
          <w:rFonts w:ascii="Arial" w:eastAsia="Arial" w:hAnsi="Arial" w:cs="Arial"/>
          <w:spacing w:val="0"/>
        </w:rPr>
        <w:t xml:space="preserve">related crimes.  In addition, </w:t>
      </w:r>
      <w:r w:rsidR="39839C46" w:rsidRPr="00C65299">
        <w:rPr>
          <w:rFonts w:ascii="Arial" w:eastAsia="Arial" w:hAnsi="Arial" w:cs="Arial"/>
          <w:spacing w:val="0"/>
        </w:rPr>
        <w:t xml:space="preserve">the </w:t>
      </w:r>
      <w:r w:rsidR="23EE6B9C" w:rsidRPr="00C65299">
        <w:rPr>
          <w:rFonts w:ascii="Arial" w:eastAsia="Arial" w:hAnsi="Arial" w:cs="Arial"/>
          <w:spacing w:val="0"/>
        </w:rPr>
        <w:t>Organization</w:t>
      </w:r>
      <w:r w:rsidRPr="00C65299">
        <w:rPr>
          <w:rFonts w:ascii="Arial" w:eastAsia="Arial" w:hAnsi="Arial" w:cs="Arial"/>
          <w:spacing w:val="0"/>
        </w:rPr>
        <w:t xml:space="preserve"> performs reasonable inquiries into the background of such applicants, </w:t>
      </w:r>
      <w:r w:rsidR="6D146E97" w:rsidRPr="00C65299">
        <w:rPr>
          <w:rFonts w:ascii="Arial" w:eastAsia="Arial" w:hAnsi="Arial" w:cs="Arial"/>
          <w:spacing w:val="0"/>
        </w:rPr>
        <w:t>all prospective</w:t>
      </w:r>
      <w:r w:rsidR="6D146E97" w:rsidRPr="00C65299">
        <w:rPr>
          <w:rFonts w:ascii="Arial" w:eastAsia="Arial" w:hAnsi="Arial" w:cs="Arial"/>
          <w:color w:val="000000" w:themeColor="text1"/>
          <w:spacing w:val="0"/>
        </w:rPr>
        <w:t xml:space="preserve"> employees, the Chief Executive and other senior administrators, Board members, </w:t>
      </w:r>
      <w:r w:rsidR="5866B350" w:rsidRPr="00C65299">
        <w:rPr>
          <w:rFonts w:ascii="Arial" w:eastAsia="Arial" w:hAnsi="Arial" w:cs="Arial"/>
          <w:color w:val="000000" w:themeColor="text1"/>
          <w:spacing w:val="0"/>
        </w:rPr>
        <w:t>interns, contractors</w:t>
      </w:r>
      <w:r w:rsidR="0072168B" w:rsidRPr="00C65299">
        <w:rPr>
          <w:rFonts w:ascii="Arial" w:eastAsia="Arial" w:hAnsi="Arial" w:cs="Arial"/>
          <w:color w:val="000000" w:themeColor="text1"/>
          <w:spacing w:val="0"/>
        </w:rPr>
        <w:t>,</w:t>
      </w:r>
      <w:r w:rsidR="31E2F2FD" w:rsidRPr="00C65299">
        <w:rPr>
          <w:rFonts w:ascii="Arial" w:eastAsia="Arial" w:hAnsi="Arial" w:cs="Arial"/>
          <w:color w:val="000000" w:themeColor="text1"/>
          <w:spacing w:val="0"/>
        </w:rPr>
        <w:t xml:space="preserve"> and vendors</w:t>
      </w:r>
      <w:r w:rsidR="6D146E97" w:rsidRPr="00C65299">
        <w:rPr>
          <w:rFonts w:ascii="Arial" w:eastAsia="Arial" w:hAnsi="Arial" w:cs="Arial"/>
          <w:color w:val="000000" w:themeColor="text1"/>
          <w:spacing w:val="0"/>
        </w:rPr>
        <w:t>.</w:t>
      </w:r>
    </w:p>
    <w:p w14:paraId="1FBC4035" w14:textId="347DDD50" w:rsidR="7E25A2B6" w:rsidRPr="00C65299" w:rsidRDefault="7E25A2B6" w:rsidP="00C65299">
      <w:pPr>
        <w:pStyle w:val="BodyText2"/>
        <w:rPr>
          <w:rFonts w:cs="Arial"/>
        </w:rPr>
      </w:pPr>
    </w:p>
    <w:p w14:paraId="2BEE7B73" w14:textId="77777777" w:rsidR="0076396B" w:rsidRPr="00C65299" w:rsidRDefault="0076396B" w:rsidP="00C65299">
      <w:pPr>
        <w:rPr>
          <w:rFonts w:ascii="Arial" w:hAnsi="Arial" w:cs="Arial"/>
          <w:sz w:val="22"/>
        </w:rPr>
      </w:pPr>
      <w:r w:rsidRPr="00C65299">
        <w:rPr>
          <w:rFonts w:cs="Arial"/>
        </w:rPr>
        <w:br w:type="page"/>
      </w:r>
    </w:p>
    <w:p w14:paraId="0DDEDCF7" w14:textId="0D630CCB" w:rsidR="2D698B9E" w:rsidRPr="00C65299" w:rsidRDefault="2D698B9E" w:rsidP="00C65299">
      <w:pPr>
        <w:pStyle w:val="BodyText2"/>
        <w:rPr>
          <w:rFonts w:cs="Arial"/>
        </w:rPr>
      </w:pPr>
      <w:r w:rsidRPr="00C65299">
        <w:rPr>
          <w:rFonts w:cs="Arial"/>
        </w:rPr>
        <w:lastRenderedPageBreak/>
        <w:t>The following resources may be queried when conducting screening:</w:t>
      </w:r>
    </w:p>
    <w:p w14:paraId="6D08D4F2" w14:textId="77777777" w:rsidR="00B82B94" w:rsidRPr="00C65299" w:rsidRDefault="00B82B94" w:rsidP="00C65299">
      <w:pPr>
        <w:pStyle w:val="BodyText2"/>
        <w:rPr>
          <w:rFonts w:cs="Arial"/>
          <w:szCs w:val="22"/>
        </w:rPr>
      </w:pPr>
    </w:p>
    <w:p w14:paraId="3C235094" w14:textId="45535296" w:rsidR="003B233C" w:rsidRPr="00C65299" w:rsidRDefault="1F797704" w:rsidP="00C65299">
      <w:pPr>
        <w:pStyle w:val="BodyTextIndent2"/>
        <w:ind w:left="720" w:hanging="360"/>
        <w:rPr>
          <w:rFonts w:ascii="Arial" w:hAnsi="Arial" w:cs="Arial"/>
        </w:rPr>
      </w:pPr>
      <w:r w:rsidRPr="00C65299">
        <w:rPr>
          <w:rFonts w:ascii="Arial" w:hAnsi="Arial" w:cs="Arial"/>
        </w:rPr>
        <w:t>a)</w:t>
      </w:r>
      <w:r w:rsidR="00B82B94" w:rsidRPr="00C65299">
        <w:tab/>
      </w:r>
      <w:r w:rsidR="45B8003A" w:rsidRPr="00C65299">
        <w:rPr>
          <w:rFonts w:ascii="Arial" w:hAnsi="Arial" w:cs="Arial"/>
        </w:rPr>
        <w:t>The System for Award Management (SAM) available on the SAM website</w:t>
      </w:r>
      <w:r w:rsidR="00642F8D">
        <w:rPr>
          <w:rFonts w:ascii="Arial" w:hAnsi="Arial" w:cs="Arial"/>
        </w:rPr>
        <w:t>.  The URL address is:</w:t>
      </w:r>
      <w:r w:rsidR="45B8003A" w:rsidRPr="00C65299">
        <w:rPr>
          <w:rFonts w:ascii="Arial" w:hAnsi="Arial" w:cs="Arial"/>
        </w:rPr>
        <w:t xml:space="preserve"> </w:t>
      </w:r>
      <w:hyperlink r:id="rId14">
        <w:r w:rsidR="45B8003A" w:rsidRPr="00C65299">
          <w:rPr>
            <w:rStyle w:val="Hyperlink"/>
            <w:rFonts w:ascii="Arial" w:hAnsi="Arial" w:cs="Arial"/>
          </w:rPr>
          <w:t>https://www.sam.gov</w:t>
        </w:r>
      </w:hyperlink>
      <w:r w:rsidR="45B8003A" w:rsidRPr="00C65299">
        <w:rPr>
          <w:rFonts w:ascii="Arial" w:hAnsi="Arial" w:cs="Arial"/>
        </w:rPr>
        <w:t xml:space="preserve">    </w:t>
      </w:r>
    </w:p>
    <w:p w14:paraId="31D70B05" w14:textId="77777777" w:rsidR="003B233C" w:rsidRPr="00C65299" w:rsidRDefault="003B233C" w:rsidP="00C65299">
      <w:pPr>
        <w:ind w:left="720" w:hanging="360"/>
        <w:jc w:val="both"/>
        <w:rPr>
          <w:rFonts w:ascii="Arial" w:hAnsi="Arial" w:cs="Arial"/>
          <w:sz w:val="22"/>
          <w:szCs w:val="22"/>
        </w:rPr>
      </w:pPr>
    </w:p>
    <w:p w14:paraId="21CE7CB6" w14:textId="4480FCA7" w:rsidR="003B233C" w:rsidRPr="00C65299" w:rsidRDefault="45B8003A" w:rsidP="00C65299">
      <w:pPr>
        <w:numPr>
          <w:ilvl w:val="0"/>
          <w:numId w:val="10"/>
        </w:numPr>
        <w:jc w:val="both"/>
        <w:rPr>
          <w:rFonts w:ascii="Arial" w:hAnsi="Arial" w:cs="Arial"/>
          <w:sz w:val="22"/>
          <w:szCs w:val="22"/>
        </w:rPr>
      </w:pPr>
      <w:r w:rsidRPr="00C65299">
        <w:rPr>
          <w:rFonts w:ascii="Arial" w:hAnsi="Arial" w:cs="Arial"/>
          <w:sz w:val="22"/>
          <w:szCs w:val="22"/>
        </w:rPr>
        <w:t xml:space="preserve">HHS/OIG </w:t>
      </w:r>
      <w:r w:rsidR="39393D34" w:rsidRPr="00C65299">
        <w:rPr>
          <w:rFonts w:ascii="Arial" w:hAnsi="Arial" w:cs="Arial"/>
          <w:sz w:val="22"/>
          <w:szCs w:val="22"/>
        </w:rPr>
        <w:t>List of Excluded Individuals and Entities</w:t>
      </w:r>
      <w:r w:rsidRPr="00C65299">
        <w:rPr>
          <w:rFonts w:ascii="Arial" w:hAnsi="Arial" w:cs="Arial"/>
          <w:sz w:val="22"/>
          <w:szCs w:val="22"/>
        </w:rPr>
        <w:t>.  The URL address is:</w:t>
      </w:r>
    </w:p>
    <w:p w14:paraId="099306F2" w14:textId="77777777" w:rsidR="003B233C" w:rsidRPr="00C65299" w:rsidRDefault="00E60206" w:rsidP="00C65299">
      <w:pPr>
        <w:ind w:left="720"/>
        <w:jc w:val="both"/>
        <w:rPr>
          <w:rFonts w:ascii="Arial" w:hAnsi="Arial" w:cs="Arial"/>
          <w:sz w:val="22"/>
          <w:szCs w:val="22"/>
        </w:rPr>
      </w:pPr>
      <w:hyperlink r:id="rId15">
        <w:r w:rsidR="45B8003A" w:rsidRPr="00C65299">
          <w:rPr>
            <w:rStyle w:val="Hyperlink"/>
            <w:rFonts w:ascii="Arial" w:hAnsi="Arial" w:cs="Arial"/>
            <w:sz w:val="22"/>
            <w:szCs w:val="22"/>
          </w:rPr>
          <w:t>http://exclusions.oig.hhs.gov/</w:t>
        </w:r>
      </w:hyperlink>
      <w:r w:rsidR="45B8003A" w:rsidRPr="00C65299">
        <w:rPr>
          <w:rFonts w:ascii="Arial" w:hAnsi="Arial" w:cs="Arial"/>
          <w:sz w:val="22"/>
          <w:szCs w:val="22"/>
        </w:rPr>
        <w:t xml:space="preserve">. </w:t>
      </w:r>
    </w:p>
    <w:p w14:paraId="687E2790" w14:textId="77777777" w:rsidR="003B233C" w:rsidRPr="00C65299" w:rsidRDefault="003B233C" w:rsidP="00C65299">
      <w:pPr>
        <w:ind w:left="720" w:hanging="360"/>
        <w:jc w:val="both"/>
        <w:rPr>
          <w:rFonts w:ascii="Arial" w:hAnsi="Arial" w:cs="Arial"/>
          <w:sz w:val="22"/>
          <w:szCs w:val="22"/>
        </w:rPr>
      </w:pPr>
    </w:p>
    <w:p w14:paraId="55D4C08A" w14:textId="2CC62A76" w:rsidR="003B233C" w:rsidRPr="00C65299" w:rsidRDefault="0D86F0CE" w:rsidP="00C65299">
      <w:pPr>
        <w:numPr>
          <w:ilvl w:val="0"/>
          <w:numId w:val="10"/>
        </w:numPr>
        <w:jc w:val="both"/>
        <w:rPr>
          <w:rFonts w:ascii="Arial" w:eastAsia="Arial" w:hAnsi="Arial" w:cs="Arial"/>
          <w:sz w:val="22"/>
          <w:szCs w:val="22"/>
        </w:rPr>
      </w:pPr>
      <w:r w:rsidRPr="00C65299">
        <w:rPr>
          <w:rFonts w:ascii="Arial" w:eastAsia="Arial" w:hAnsi="Arial" w:cs="Arial"/>
          <w:sz w:val="22"/>
          <w:szCs w:val="22"/>
        </w:rPr>
        <w:t>Medicaid Exclusions | Office of the Medicaid Inspector General</w:t>
      </w:r>
      <w:r w:rsidR="00006617">
        <w:rPr>
          <w:rFonts w:ascii="Arial" w:eastAsia="Arial" w:hAnsi="Arial" w:cs="Arial"/>
          <w:sz w:val="22"/>
          <w:szCs w:val="22"/>
        </w:rPr>
        <w:t>.</w:t>
      </w:r>
      <w:r w:rsidRPr="00C65299">
        <w:rPr>
          <w:rFonts w:ascii="Arial" w:eastAsia="Arial" w:hAnsi="Arial" w:cs="Arial"/>
          <w:sz w:val="22"/>
          <w:szCs w:val="22"/>
        </w:rPr>
        <w:t xml:space="preserve">  The URL address is:</w:t>
      </w:r>
      <w:r w:rsidR="0F5C8B70" w:rsidRPr="00C65299">
        <w:rPr>
          <w:rFonts w:ascii="Arial" w:eastAsia="Arial" w:hAnsi="Arial" w:cs="Arial"/>
          <w:sz w:val="22"/>
          <w:szCs w:val="22"/>
        </w:rPr>
        <w:t xml:space="preserve"> </w:t>
      </w:r>
      <w:r w:rsidR="59387506" w:rsidRPr="00C65299">
        <w:rPr>
          <w:rStyle w:val="Hyperlink"/>
          <w:rFonts w:ascii="Arial" w:eastAsia="Arial" w:hAnsi="Arial" w:cs="Arial"/>
          <w:sz w:val="22"/>
          <w:szCs w:val="22"/>
        </w:rPr>
        <w:t>https://omig.ny.gov/medicaid-fraud/medicaid-exclusions</w:t>
      </w:r>
    </w:p>
    <w:p w14:paraId="4EEB2C6F" w14:textId="318E5D35" w:rsidR="003B233C" w:rsidRPr="00C65299" w:rsidRDefault="003B233C" w:rsidP="00C65299">
      <w:pPr>
        <w:ind w:left="720"/>
        <w:jc w:val="both"/>
        <w:rPr>
          <w:rFonts w:ascii="Arial" w:eastAsia="Arial" w:hAnsi="Arial" w:cs="Arial"/>
          <w:sz w:val="22"/>
          <w:szCs w:val="22"/>
        </w:rPr>
      </w:pPr>
    </w:p>
    <w:p w14:paraId="2F14770A" w14:textId="77777777" w:rsidR="003B233C" w:rsidRPr="00C65299" w:rsidRDefault="45B8003A" w:rsidP="00C65299">
      <w:pPr>
        <w:ind w:left="720" w:hanging="360"/>
        <w:jc w:val="both"/>
        <w:rPr>
          <w:rFonts w:ascii="Arial" w:hAnsi="Arial" w:cs="Arial"/>
          <w:sz w:val="22"/>
          <w:szCs w:val="22"/>
        </w:rPr>
      </w:pPr>
      <w:r w:rsidRPr="00C65299">
        <w:rPr>
          <w:rFonts w:ascii="Arial" w:hAnsi="Arial" w:cs="Arial"/>
          <w:sz w:val="22"/>
          <w:szCs w:val="22"/>
        </w:rPr>
        <w:t>d)</w:t>
      </w:r>
      <w:r w:rsidR="003B233C" w:rsidRPr="00C65299">
        <w:tab/>
      </w:r>
      <w:r w:rsidRPr="00C65299">
        <w:rPr>
          <w:rFonts w:ascii="Arial" w:hAnsi="Arial" w:cs="Arial"/>
          <w:sz w:val="22"/>
          <w:szCs w:val="22"/>
        </w:rPr>
        <w:t xml:space="preserve">Licensure and disciplinary record with NYS Office of Professional Medical Conduct (Physicians, Physician Assistants) (the URL address is </w:t>
      </w:r>
      <w:hyperlink r:id="rId16">
        <w:r w:rsidRPr="00C65299">
          <w:rPr>
            <w:rStyle w:val="Hyperlink"/>
            <w:rFonts w:ascii="Arial" w:hAnsi="Arial" w:cs="Arial"/>
            <w:sz w:val="22"/>
            <w:szCs w:val="22"/>
          </w:rPr>
          <w:t>http://www.health.state.ny.us/nysdoh/opmc/main.htm</w:t>
        </w:r>
      </w:hyperlink>
      <w:r w:rsidRPr="00C65299">
        <w:rPr>
          <w:rFonts w:ascii="Arial" w:hAnsi="Arial" w:cs="Arial"/>
          <w:sz w:val="22"/>
          <w:szCs w:val="22"/>
        </w:rPr>
        <w:t xml:space="preserve">) and/or New York State Department of Education (other licensed professionals) (the URL address is </w:t>
      </w:r>
      <w:hyperlink r:id="rId17">
        <w:r w:rsidR="00E79F76" w:rsidRPr="00C65299">
          <w:rPr>
            <w:rStyle w:val="Hyperlink"/>
            <w:rFonts w:ascii="Arial" w:hAnsi="Arial" w:cs="Arial"/>
            <w:sz w:val="22"/>
            <w:szCs w:val="22"/>
          </w:rPr>
          <w:t>http://www.op.nysed.gov/opsearches.htm</w:t>
        </w:r>
      </w:hyperlink>
      <w:r w:rsidRPr="00C65299">
        <w:rPr>
          <w:rFonts w:ascii="Arial" w:hAnsi="Arial" w:cs="Arial"/>
          <w:sz w:val="22"/>
          <w:szCs w:val="22"/>
        </w:rPr>
        <w:t>).</w:t>
      </w:r>
      <w:r w:rsidR="00E79F76" w:rsidRPr="00C65299">
        <w:rPr>
          <w:rFonts w:ascii="Arial" w:hAnsi="Arial" w:cs="Arial"/>
          <w:sz w:val="22"/>
          <w:szCs w:val="22"/>
        </w:rPr>
        <w:t xml:space="preserve"> </w:t>
      </w:r>
      <w:r w:rsidRPr="00C65299">
        <w:rPr>
          <w:rFonts w:ascii="Arial" w:hAnsi="Arial" w:cs="Arial"/>
          <w:sz w:val="22"/>
          <w:szCs w:val="22"/>
        </w:rPr>
        <w:t xml:space="preserve"> </w:t>
      </w:r>
    </w:p>
    <w:p w14:paraId="3F2796DF" w14:textId="77777777" w:rsidR="003B233C" w:rsidRPr="00C65299" w:rsidRDefault="003B233C" w:rsidP="00C65299">
      <w:pPr>
        <w:pStyle w:val="BodyText2"/>
        <w:ind w:left="720"/>
        <w:rPr>
          <w:rFonts w:cs="Arial"/>
          <w:szCs w:val="22"/>
        </w:rPr>
      </w:pPr>
    </w:p>
    <w:p w14:paraId="6CD3B37D" w14:textId="77777777" w:rsidR="00B82B94" w:rsidRPr="00C65299" w:rsidRDefault="00B82B94" w:rsidP="00C65299">
      <w:pPr>
        <w:pStyle w:val="BodyTextIndent2"/>
        <w:ind w:left="1440" w:hanging="720"/>
        <w:rPr>
          <w:rFonts w:cs="Arial"/>
          <w:szCs w:val="22"/>
        </w:rPr>
      </w:pPr>
    </w:p>
    <w:p w14:paraId="1099B162" w14:textId="77777777" w:rsidR="00B82B94" w:rsidRPr="00C65299" w:rsidRDefault="00B82B94" w:rsidP="00C65299">
      <w:pPr>
        <w:jc w:val="both"/>
        <w:rPr>
          <w:rFonts w:ascii="Arial" w:hAnsi="Arial" w:cs="Arial"/>
          <w:sz w:val="22"/>
          <w:szCs w:val="22"/>
        </w:rPr>
      </w:pPr>
    </w:p>
    <w:p w14:paraId="7336B086" w14:textId="6FC5CC3D" w:rsidR="00B82B94" w:rsidRPr="00C65299" w:rsidRDefault="00B82B94" w:rsidP="00C65299">
      <w:pPr>
        <w:pBdr>
          <w:bottom w:val="single" w:sz="12" w:space="1" w:color="auto"/>
        </w:pBdr>
        <w:jc w:val="both"/>
        <w:rPr>
          <w:rFonts w:ascii="Arial" w:hAnsi="Arial" w:cs="Arial"/>
          <w:b/>
          <w:bCs/>
          <w:sz w:val="22"/>
          <w:szCs w:val="22"/>
        </w:rPr>
      </w:pPr>
      <w:r w:rsidRPr="00C65299">
        <w:rPr>
          <w:rFonts w:ascii="Garamond" w:hAnsi="Garamond"/>
          <w:sz w:val="22"/>
          <w:szCs w:val="22"/>
          <w:u w:val="single"/>
        </w:rPr>
        <w:br w:type="page"/>
      </w:r>
      <w:r w:rsidR="2546EAC7" w:rsidRPr="00C65299">
        <w:rPr>
          <w:rFonts w:ascii="Arial" w:hAnsi="Arial" w:cs="Arial"/>
          <w:b/>
          <w:bCs/>
          <w:sz w:val="22"/>
          <w:szCs w:val="22"/>
        </w:rPr>
        <w:lastRenderedPageBreak/>
        <w:t>Element 3</w:t>
      </w:r>
      <w:r w:rsidR="6C97D116" w:rsidRPr="00C65299">
        <w:rPr>
          <w:rFonts w:ascii="Arial" w:hAnsi="Arial" w:cs="Arial"/>
          <w:b/>
          <w:bCs/>
          <w:sz w:val="22"/>
          <w:szCs w:val="22"/>
        </w:rPr>
        <w:t>:</w:t>
      </w:r>
      <w:r w:rsidR="2546EAC7" w:rsidRPr="00C65299">
        <w:rPr>
          <w:rFonts w:ascii="Arial" w:hAnsi="Arial" w:cs="Arial"/>
          <w:b/>
          <w:bCs/>
          <w:sz w:val="22"/>
          <w:szCs w:val="22"/>
        </w:rPr>
        <w:t xml:space="preserve">  </w:t>
      </w:r>
      <w:r w:rsidR="1F797704" w:rsidRPr="00C65299">
        <w:rPr>
          <w:rFonts w:ascii="Arial" w:hAnsi="Arial" w:cs="Arial"/>
          <w:b/>
          <w:bCs/>
          <w:sz w:val="22"/>
          <w:szCs w:val="22"/>
        </w:rPr>
        <w:t xml:space="preserve">Education and Training </w:t>
      </w:r>
    </w:p>
    <w:p w14:paraId="141F002A" w14:textId="77777777" w:rsidR="00B82B94" w:rsidRPr="00C65299" w:rsidRDefault="00B82B94" w:rsidP="00C65299">
      <w:pPr>
        <w:jc w:val="both"/>
        <w:rPr>
          <w:rFonts w:ascii="Arial" w:hAnsi="Arial" w:cs="Arial"/>
          <w:sz w:val="22"/>
          <w:szCs w:val="22"/>
        </w:rPr>
      </w:pPr>
    </w:p>
    <w:p w14:paraId="04560BED" w14:textId="77777777" w:rsidR="00B82B94" w:rsidRPr="00C65299" w:rsidRDefault="005F64E7" w:rsidP="00C65299">
      <w:pPr>
        <w:pStyle w:val="Heading1"/>
        <w:tabs>
          <w:tab w:val="num" w:pos="720"/>
        </w:tabs>
        <w:rPr>
          <w:rFonts w:cs="Arial"/>
          <w:sz w:val="22"/>
          <w:szCs w:val="22"/>
        </w:rPr>
      </w:pPr>
      <w:r w:rsidRPr="00C65299">
        <w:rPr>
          <w:rFonts w:cs="Arial"/>
          <w:sz w:val="22"/>
          <w:szCs w:val="22"/>
        </w:rPr>
        <w:t>I.</w:t>
      </w:r>
      <w:r w:rsidRPr="00C65299">
        <w:rPr>
          <w:rFonts w:cs="Arial"/>
          <w:sz w:val="22"/>
          <w:szCs w:val="22"/>
        </w:rPr>
        <w:tab/>
      </w:r>
      <w:r w:rsidR="00B82B94" w:rsidRPr="00C65299">
        <w:rPr>
          <w:rFonts w:cs="Arial"/>
          <w:sz w:val="22"/>
          <w:szCs w:val="22"/>
        </w:rPr>
        <w:t>Expectations</w:t>
      </w:r>
    </w:p>
    <w:p w14:paraId="74142D34" w14:textId="77777777" w:rsidR="00B82B94" w:rsidRPr="00C65299" w:rsidRDefault="00B82B94" w:rsidP="00C65299">
      <w:pPr>
        <w:jc w:val="both"/>
        <w:rPr>
          <w:rFonts w:ascii="Arial" w:hAnsi="Arial" w:cs="Arial"/>
          <w:sz w:val="22"/>
          <w:szCs w:val="22"/>
        </w:rPr>
      </w:pPr>
    </w:p>
    <w:p w14:paraId="4517273D" w14:textId="4B44F5DC" w:rsidR="00B82B94" w:rsidRPr="00C65299" w:rsidRDefault="3CC3605A" w:rsidP="00C65299">
      <w:pPr>
        <w:jc w:val="both"/>
        <w:rPr>
          <w:rFonts w:ascii="Arial" w:hAnsi="Arial" w:cs="Arial"/>
          <w:sz w:val="22"/>
          <w:szCs w:val="22"/>
        </w:rPr>
      </w:pPr>
      <w:r w:rsidRPr="00C65299">
        <w:rPr>
          <w:rFonts w:ascii="Arial" w:hAnsi="Arial" w:cs="Arial"/>
          <w:sz w:val="22"/>
          <w:szCs w:val="22"/>
        </w:rPr>
        <w:t xml:space="preserve">Education and training are critical elements of the </w:t>
      </w:r>
      <w:r w:rsidR="275B21CB" w:rsidRPr="00C65299">
        <w:rPr>
          <w:rFonts w:ascii="Arial" w:hAnsi="Arial" w:cs="Arial"/>
          <w:sz w:val="22"/>
          <w:szCs w:val="22"/>
        </w:rPr>
        <w:t>Compliance P</w:t>
      </w:r>
      <w:r w:rsidR="6D63A30A" w:rsidRPr="00C65299">
        <w:rPr>
          <w:rFonts w:ascii="Arial" w:hAnsi="Arial" w:cs="Arial"/>
          <w:sz w:val="22"/>
          <w:szCs w:val="22"/>
        </w:rPr>
        <w:t>rogram</w:t>
      </w:r>
      <w:r w:rsidR="2C0317C4" w:rsidRPr="00C65299">
        <w:rPr>
          <w:rFonts w:ascii="Arial" w:hAnsi="Arial" w:cs="Arial"/>
          <w:sz w:val="22"/>
          <w:szCs w:val="22"/>
        </w:rPr>
        <w:t>.  All Affected Individuals are</w:t>
      </w:r>
      <w:r w:rsidRPr="00C65299">
        <w:rPr>
          <w:rFonts w:ascii="Arial" w:hAnsi="Arial" w:cs="Arial"/>
          <w:sz w:val="22"/>
          <w:szCs w:val="22"/>
        </w:rPr>
        <w:t xml:space="preserve"> expected to be familiar </w:t>
      </w:r>
      <w:r w:rsidR="22DA74C1" w:rsidRPr="00C65299">
        <w:rPr>
          <w:rFonts w:ascii="Arial" w:hAnsi="Arial" w:cs="Arial"/>
          <w:sz w:val="22"/>
          <w:szCs w:val="22"/>
        </w:rPr>
        <w:t xml:space="preserve">with </w:t>
      </w:r>
      <w:r w:rsidRPr="00C65299">
        <w:rPr>
          <w:rFonts w:ascii="Arial" w:hAnsi="Arial" w:cs="Arial"/>
          <w:sz w:val="22"/>
          <w:szCs w:val="22"/>
        </w:rPr>
        <w:t xml:space="preserve">and knowledgeable about </w:t>
      </w:r>
      <w:r w:rsidR="005E4F7A" w:rsidRPr="00736758">
        <w:rPr>
          <w:rFonts w:ascii="Arial" w:hAnsi="Arial" w:cs="Arial"/>
          <w:bCs/>
          <w:sz w:val="22"/>
          <w:szCs w:val="22"/>
        </w:rPr>
        <w:t>CDSLT</w:t>
      </w:r>
      <w:r w:rsidRPr="00736758">
        <w:rPr>
          <w:rFonts w:ascii="Arial" w:hAnsi="Arial" w:cs="Arial"/>
          <w:sz w:val="22"/>
          <w:szCs w:val="22"/>
        </w:rPr>
        <w:t>’s</w:t>
      </w:r>
      <w:r w:rsidR="275B21CB" w:rsidRPr="00736758">
        <w:rPr>
          <w:rFonts w:ascii="Arial" w:hAnsi="Arial" w:cs="Arial"/>
          <w:sz w:val="22"/>
          <w:szCs w:val="22"/>
        </w:rPr>
        <w:t xml:space="preserve"> </w:t>
      </w:r>
      <w:r w:rsidRPr="00C65299">
        <w:rPr>
          <w:rFonts w:ascii="Arial" w:hAnsi="Arial" w:cs="Arial"/>
          <w:sz w:val="22"/>
          <w:szCs w:val="22"/>
        </w:rPr>
        <w:t>C</w:t>
      </w:r>
      <w:r w:rsidR="275B21CB" w:rsidRPr="00C65299">
        <w:rPr>
          <w:rFonts w:ascii="Arial" w:hAnsi="Arial" w:cs="Arial"/>
          <w:sz w:val="22"/>
          <w:szCs w:val="22"/>
        </w:rPr>
        <w:t xml:space="preserve">ompliance </w:t>
      </w:r>
      <w:r w:rsidR="70E8FB1D" w:rsidRPr="00C65299">
        <w:rPr>
          <w:rFonts w:ascii="Arial" w:hAnsi="Arial" w:cs="Arial"/>
          <w:sz w:val="22"/>
          <w:szCs w:val="22"/>
        </w:rPr>
        <w:t>Program</w:t>
      </w:r>
      <w:r w:rsidRPr="00C65299">
        <w:rPr>
          <w:rFonts w:ascii="Arial" w:hAnsi="Arial" w:cs="Arial"/>
          <w:sz w:val="22"/>
          <w:szCs w:val="22"/>
        </w:rPr>
        <w:t xml:space="preserve"> and have a solid working knowledge of </w:t>
      </w:r>
      <w:r w:rsidR="0F50242E" w:rsidRPr="00C65299">
        <w:rPr>
          <w:rFonts w:ascii="Arial" w:hAnsi="Arial" w:cs="Arial"/>
          <w:sz w:val="22"/>
          <w:szCs w:val="22"/>
        </w:rPr>
        <w:t>their</w:t>
      </w:r>
      <w:r w:rsidRPr="00C65299">
        <w:rPr>
          <w:rFonts w:ascii="Arial" w:hAnsi="Arial" w:cs="Arial"/>
          <w:sz w:val="22"/>
          <w:szCs w:val="22"/>
        </w:rPr>
        <w:t xml:space="preserve"> responsibilities under the </w:t>
      </w:r>
      <w:r w:rsidR="04851648" w:rsidRPr="00C65299">
        <w:rPr>
          <w:rFonts w:ascii="Arial" w:hAnsi="Arial" w:cs="Arial"/>
          <w:sz w:val="22"/>
          <w:szCs w:val="22"/>
        </w:rPr>
        <w:t>Compliance Program</w:t>
      </w:r>
      <w:r w:rsidRPr="00C65299">
        <w:rPr>
          <w:rFonts w:ascii="Arial" w:hAnsi="Arial" w:cs="Arial"/>
          <w:sz w:val="22"/>
          <w:szCs w:val="22"/>
        </w:rPr>
        <w:t xml:space="preserve">.  Compliance </w:t>
      </w:r>
      <w:r w:rsidR="658847A9" w:rsidRPr="00C65299">
        <w:rPr>
          <w:rFonts w:ascii="Arial" w:hAnsi="Arial" w:cs="Arial"/>
          <w:sz w:val="22"/>
          <w:szCs w:val="22"/>
        </w:rPr>
        <w:t xml:space="preserve">Program </w:t>
      </w:r>
      <w:r w:rsidR="00645F76" w:rsidRPr="00C65299">
        <w:rPr>
          <w:rFonts w:ascii="Arial" w:hAnsi="Arial" w:cs="Arial"/>
          <w:sz w:val="22"/>
          <w:szCs w:val="22"/>
        </w:rPr>
        <w:t>P</w:t>
      </w:r>
      <w:r w:rsidRPr="00C65299">
        <w:rPr>
          <w:rFonts w:ascii="Arial" w:hAnsi="Arial" w:cs="Arial"/>
          <w:sz w:val="22"/>
          <w:szCs w:val="22"/>
        </w:rPr>
        <w:t>olicies</w:t>
      </w:r>
      <w:r w:rsidR="00523259" w:rsidRPr="00C65299">
        <w:rPr>
          <w:rFonts w:ascii="Arial" w:hAnsi="Arial" w:cs="Arial"/>
          <w:sz w:val="22"/>
          <w:szCs w:val="22"/>
        </w:rPr>
        <w:t xml:space="preserve"> and </w:t>
      </w:r>
      <w:r w:rsidR="008E4AA3" w:rsidRPr="00C65299">
        <w:rPr>
          <w:rFonts w:ascii="Arial" w:hAnsi="Arial" w:cs="Arial"/>
          <w:sz w:val="22"/>
          <w:szCs w:val="22"/>
        </w:rPr>
        <w:t>Procedures</w:t>
      </w:r>
      <w:r w:rsidRPr="00C65299">
        <w:rPr>
          <w:rFonts w:ascii="Arial" w:hAnsi="Arial" w:cs="Arial"/>
          <w:sz w:val="22"/>
          <w:szCs w:val="22"/>
        </w:rPr>
        <w:t xml:space="preserve"> and </w:t>
      </w:r>
      <w:r w:rsidR="41CC137A" w:rsidRPr="00C65299">
        <w:rPr>
          <w:rFonts w:ascii="Arial" w:hAnsi="Arial" w:cs="Arial"/>
          <w:sz w:val="22"/>
          <w:szCs w:val="22"/>
        </w:rPr>
        <w:t>Standards of Conduct</w:t>
      </w:r>
      <w:r w:rsidRPr="00C65299">
        <w:rPr>
          <w:rFonts w:ascii="Arial" w:hAnsi="Arial" w:cs="Arial"/>
          <w:sz w:val="22"/>
          <w:szCs w:val="22"/>
        </w:rPr>
        <w:t xml:space="preserve"> will be communicated to all </w:t>
      </w:r>
      <w:r w:rsidR="275B21CB" w:rsidRPr="00C65299">
        <w:rPr>
          <w:rFonts w:ascii="Arial" w:hAnsi="Arial" w:cs="Arial"/>
          <w:sz w:val="22"/>
          <w:szCs w:val="22"/>
        </w:rPr>
        <w:t>Affected Individuals</w:t>
      </w:r>
      <w:r w:rsidRPr="00C65299">
        <w:rPr>
          <w:rFonts w:ascii="Arial" w:hAnsi="Arial" w:cs="Arial"/>
          <w:sz w:val="22"/>
          <w:szCs w:val="22"/>
        </w:rPr>
        <w:t xml:space="preserve"> through required participation in training programs.  </w:t>
      </w:r>
    </w:p>
    <w:p w14:paraId="24493909" w14:textId="77777777" w:rsidR="00B82B94" w:rsidRPr="00C65299" w:rsidRDefault="00B82B94" w:rsidP="00C65299">
      <w:pPr>
        <w:jc w:val="both"/>
        <w:rPr>
          <w:rFonts w:ascii="Arial" w:hAnsi="Arial" w:cs="Arial"/>
          <w:sz w:val="22"/>
          <w:szCs w:val="22"/>
        </w:rPr>
      </w:pPr>
    </w:p>
    <w:p w14:paraId="281DDAFF" w14:textId="77777777" w:rsidR="00B82B94" w:rsidRPr="00C65299" w:rsidRDefault="005F64E7" w:rsidP="00C65299">
      <w:pPr>
        <w:pStyle w:val="Heading1"/>
        <w:tabs>
          <w:tab w:val="num" w:pos="720"/>
        </w:tabs>
        <w:rPr>
          <w:rFonts w:cs="Arial"/>
          <w:sz w:val="22"/>
          <w:szCs w:val="22"/>
        </w:rPr>
      </w:pPr>
      <w:r w:rsidRPr="00C65299">
        <w:rPr>
          <w:rFonts w:cs="Arial"/>
          <w:sz w:val="22"/>
          <w:szCs w:val="22"/>
        </w:rPr>
        <w:t>II.</w:t>
      </w:r>
      <w:r w:rsidRPr="00C65299">
        <w:rPr>
          <w:rFonts w:cs="Arial"/>
          <w:sz w:val="22"/>
          <w:szCs w:val="22"/>
        </w:rPr>
        <w:tab/>
      </w:r>
      <w:r w:rsidR="00B82B94" w:rsidRPr="00C65299">
        <w:rPr>
          <w:rFonts w:cs="Arial"/>
          <w:sz w:val="22"/>
          <w:szCs w:val="22"/>
        </w:rPr>
        <w:t xml:space="preserve">Training Topics </w:t>
      </w:r>
      <w:r w:rsidR="000B7F04" w:rsidRPr="00C65299">
        <w:rPr>
          <w:rFonts w:cs="Arial"/>
          <w:sz w:val="22"/>
          <w:szCs w:val="22"/>
        </w:rPr>
        <w:t>–</w:t>
      </w:r>
      <w:r w:rsidR="00B82B94" w:rsidRPr="00C65299">
        <w:rPr>
          <w:rFonts w:cs="Arial"/>
          <w:sz w:val="22"/>
          <w:szCs w:val="22"/>
        </w:rPr>
        <w:t xml:space="preserve"> General</w:t>
      </w:r>
    </w:p>
    <w:p w14:paraId="1C67427A" w14:textId="77777777" w:rsidR="00B82B94" w:rsidRPr="00C65299" w:rsidRDefault="00B82B94" w:rsidP="00C65299">
      <w:pPr>
        <w:jc w:val="both"/>
        <w:rPr>
          <w:rFonts w:ascii="Arial" w:hAnsi="Arial" w:cs="Arial"/>
          <w:sz w:val="22"/>
          <w:szCs w:val="22"/>
        </w:rPr>
      </w:pPr>
    </w:p>
    <w:p w14:paraId="406E13FE" w14:textId="77777777" w:rsidR="00B82B94" w:rsidRPr="00C65299" w:rsidRDefault="00B82B94" w:rsidP="00C65299">
      <w:pPr>
        <w:jc w:val="both"/>
        <w:rPr>
          <w:rFonts w:ascii="Arial" w:hAnsi="Arial" w:cs="Arial"/>
          <w:sz w:val="22"/>
          <w:szCs w:val="22"/>
        </w:rPr>
      </w:pPr>
      <w:r w:rsidRPr="00C65299">
        <w:rPr>
          <w:rFonts w:ascii="Arial" w:hAnsi="Arial" w:cs="Arial"/>
          <w:sz w:val="22"/>
          <w:szCs w:val="22"/>
        </w:rPr>
        <w:t xml:space="preserve">All </w:t>
      </w:r>
      <w:r w:rsidR="00957AA4" w:rsidRPr="00C65299">
        <w:rPr>
          <w:rFonts w:ascii="Arial" w:hAnsi="Arial" w:cs="Arial"/>
          <w:sz w:val="22"/>
          <w:szCs w:val="22"/>
        </w:rPr>
        <w:t xml:space="preserve">Affected Individuals </w:t>
      </w:r>
      <w:r w:rsidRPr="00C65299">
        <w:rPr>
          <w:rFonts w:ascii="Arial" w:hAnsi="Arial" w:cs="Arial"/>
          <w:sz w:val="22"/>
          <w:szCs w:val="22"/>
        </w:rPr>
        <w:t>shall participate in training on the topics identified below:</w:t>
      </w:r>
    </w:p>
    <w:p w14:paraId="5A01D0A9" w14:textId="77777777" w:rsidR="00B82B94" w:rsidRPr="00C65299" w:rsidRDefault="00B82B94" w:rsidP="00C65299">
      <w:pPr>
        <w:jc w:val="both"/>
        <w:rPr>
          <w:rFonts w:ascii="Arial" w:hAnsi="Arial" w:cs="Arial"/>
          <w:sz w:val="22"/>
          <w:szCs w:val="22"/>
        </w:rPr>
      </w:pPr>
    </w:p>
    <w:p w14:paraId="768B5FA9" w14:textId="45694B26" w:rsidR="641F4520" w:rsidRPr="00736758" w:rsidRDefault="005E4F7A"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bCs/>
          <w:color w:val="000000" w:themeColor="text1"/>
          <w:sz w:val="22"/>
          <w:szCs w:val="22"/>
        </w:rPr>
        <w:t>CDSLT</w:t>
      </w:r>
      <w:r w:rsidR="462BC449" w:rsidRPr="00736758">
        <w:rPr>
          <w:rFonts w:ascii="Arial" w:eastAsia="Arial" w:hAnsi="Arial" w:cs="Arial"/>
          <w:color w:val="000000" w:themeColor="text1"/>
          <w:sz w:val="22"/>
          <w:szCs w:val="22"/>
        </w:rPr>
        <w:t>’s Compliance P</w:t>
      </w:r>
      <w:r w:rsidR="00457A39">
        <w:rPr>
          <w:rFonts w:ascii="Arial" w:eastAsia="Arial" w:hAnsi="Arial" w:cs="Arial"/>
          <w:color w:val="000000" w:themeColor="text1"/>
          <w:sz w:val="22"/>
          <w:szCs w:val="22"/>
        </w:rPr>
        <w:t>rogram</w:t>
      </w:r>
      <w:r w:rsidR="59E1C9BE" w:rsidRPr="00736758">
        <w:rPr>
          <w:rFonts w:ascii="Arial" w:eastAsia="Arial" w:hAnsi="Arial" w:cs="Arial"/>
          <w:color w:val="000000" w:themeColor="text1"/>
          <w:sz w:val="22"/>
          <w:szCs w:val="22"/>
        </w:rPr>
        <w:t>;</w:t>
      </w:r>
    </w:p>
    <w:p w14:paraId="31CF9463" w14:textId="54340567" w:rsidR="641F4520" w:rsidRPr="00736758" w:rsidRDefault="641F4520"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color w:val="000000" w:themeColor="text1"/>
          <w:sz w:val="22"/>
          <w:szCs w:val="22"/>
        </w:rPr>
        <w:t>Standards of Conduct and other related written guidance;</w:t>
      </w:r>
    </w:p>
    <w:p w14:paraId="31AB3170" w14:textId="60C03567" w:rsidR="641F4520" w:rsidRPr="00736758" w:rsidRDefault="641F4520"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color w:val="000000" w:themeColor="text1"/>
          <w:sz w:val="22"/>
          <w:szCs w:val="22"/>
        </w:rPr>
        <w:t>Federal False Claims Act;</w:t>
      </w:r>
    </w:p>
    <w:p w14:paraId="044723BE" w14:textId="1F1CC2F1" w:rsidR="641F4520" w:rsidRPr="00736758" w:rsidRDefault="641F4520"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color w:val="000000" w:themeColor="text1"/>
          <w:sz w:val="22"/>
          <w:szCs w:val="22"/>
        </w:rPr>
        <w:t>New York False Claims Act;</w:t>
      </w:r>
    </w:p>
    <w:p w14:paraId="06BC7940" w14:textId="1C870E58" w:rsidR="641F4520" w:rsidRPr="00736758" w:rsidRDefault="462BC449"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color w:val="000000" w:themeColor="text1"/>
          <w:sz w:val="22"/>
          <w:szCs w:val="22"/>
        </w:rPr>
        <w:t>Whistleblower Pro</w:t>
      </w:r>
      <w:r w:rsidR="35BBEFCF" w:rsidRPr="00736758">
        <w:rPr>
          <w:rFonts w:ascii="Arial" w:eastAsia="Arial" w:hAnsi="Arial" w:cs="Arial"/>
          <w:color w:val="000000" w:themeColor="text1"/>
          <w:sz w:val="22"/>
          <w:szCs w:val="22"/>
        </w:rPr>
        <w:t>tections</w:t>
      </w:r>
      <w:r w:rsidRPr="00736758">
        <w:rPr>
          <w:rFonts w:ascii="Arial" w:eastAsia="Arial" w:hAnsi="Arial" w:cs="Arial"/>
          <w:color w:val="000000" w:themeColor="text1"/>
          <w:sz w:val="22"/>
          <w:szCs w:val="22"/>
        </w:rPr>
        <w:t>;</w:t>
      </w:r>
    </w:p>
    <w:p w14:paraId="1AA2F898" w14:textId="276FB5CA" w:rsidR="641F4520" w:rsidRPr="00736758" w:rsidRDefault="641F4520"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color w:val="000000" w:themeColor="text1"/>
          <w:sz w:val="22"/>
          <w:szCs w:val="22"/>
        </w:rPr>
        <w:t>Risk areas and organizational experience;</w:t>
      </w:r>
    </w:p>
    <w:p w14:paraId="666B585A" w14:textId="0FC56977" w:rsidR="641F4520" w:rsidRPr="00736758" w:rsidRDefault="641F4520"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color w:val="000000" w:themeColor="text1"/>
          <w:sz w:val="22"/>
          <w:szCs w:val="22"/>
        </w:rPr>
        <w:t>The</w:t>
      </w:r>
      <w:r w:rsidR="2C142D7E" w:rsidRPr="00736758">
        <w:rPr>
          <w:rFonts w:ascii="Arial" w:eastAsia="Arial" w:hAnsi="Arial" w:cs="Arial"/>
          <w:color w:val="000000" w:themeColor="text1"/>
          <w:sz w:val="22"/>
          <w:szCs w:val="22"/>
        </w:rPr>
        <w:t xml:space="preserve"> role </w:t>
      </w:r>
      <w:r w:rsidRPr="00736758">
        <w:rPr>
          <w:rFonts w:ascii="Arial" w:eastAsia="Arial" w:hAnsi="Arial" w:cs="Arial"/>
          <w:color w:val="000000" w:themeColor="text1"/>
          <w:sz w:val="22"/>
          <w:szCs w:val="22"/>
        </w:rPr>
        <w:t xml:space="preserve">and </w:t>
      </w:r>
      <w:r w:rsidR="59073861" w:rsidRPr="00736758">
        <w:rPr>
          <w:rFonts w:ascii="Arial" w:eastAsia="Arial" w:hAnsi="Arial" w:cs="Arial"/>
          <w:color w:val="000000" w:themeColor="text1"/>
          <w:sz w:val="22"/>
          <w:szCs w:val="22"/>
        </w:rPr>
        <w:t>r</w:t>
      </w:r>
      <w:r w:rsidRPr="00736758">
        <w:rPr>
          <w:rFonts w:ascii="Arial" w:eastAsia="Arial" w:hAnsi="Arial" w:cs="Arial"/>
          <w:color w:val="000000" w:themeColor="text1"/>
          <w:sz w:val="22"/>
          <w:szCs w:val="22"/>
        </w:rPr>
        <w:t>esponsibilities of the Compliance Officer and the Compliance Committee;</w:t>
      </w:r>
    </w:p>
    <w:p w14:paraId="717F229E" w14:textId="5435A927" w:rsidR="641F4520" w:rsidRPr="00736758" w:rsidRDefault="44CF5354"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color w:val="000000" w:themeColor="text1"/>
          <w:sz w:val="22"/>
          <w:szCs w:val="22"/>
        </w:rPr>
        <w:t>Communication channels (name of Compliance Officer, reporting mechanisms, anonymous reporting mechanism</w:t>
      </w:r>
      <w:r w:rsidR="536C8F6A" w:rsidRPr="00736758">
        <w:rPr>
          <w:rFonts w:ascii="Arial" w:eastAsia="Arial" w:hAnsi="Arial" w:cs="Arial"/>
          <w:color w:val="000000" w:themeColor="text1"/>
          <w:sz w:val="22"/>
          <w:szCs w:val="22"/>
        </w:rPr>
        <w:t>)</w:t>
      </w:r>
      <w:r w:rsidRPr="00736758">
        <w:rPr>
          <w:rFonts w:ascii="Arial" w:eastAsia="Arial" w:hAnsi="Arial" w:cs="Arial"/>
          <w:color w:val="000000" w:themeColor="text1"/>
          <w:sz w:val="22"/>
          <w:szCs w:val="22"/>
        </w:rPr>
        <w:t>;</w:t>
      </w:r>
    </w:p>
    <w:p w14:paraId="34DA26B4" w14:textId="2CFA5917" w:rsidR="641F4520" w:rsidRPr="00736758" w:rsidRDefault="005E4F7A"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bCs/>
          <w:color w:val="000000" w:themeColor="text1"/>
          <w:sz w:val="22"/>
          <w:szCs w:val="22"/>
        </w:rPr>
        <w:t>CDSLT</w:t>
      </w:r>
      <w:r w:rsidR="44CF5354" w:rsidRPr="00736758">
        <w:rPr>
          <w:rFonts w:ascii="Arial" w:eastAsia="Arial" w:hAnsi="Arial" w:cs="Arial"/>
          <w:color w:val="000000" w:themeColor="text1"/>
          <w:sz w:val="22"/>
          <w:szCs w:val="22"/>
        </w:rPr>
        <w:t xml:space="preserve">’s expectations for reporting </w:t>
      </w:r>
      <w:r w:rsidR="13B6F7C9" w:rsidRPr="00736758">
        <w:rPr>
          <w:rFonts w:ascii="Arial" w:eastAsia="Arial" w:hAnsi="Arial" w:cs="Arial"/>
          <w:color w:val="000000" w:themeColor="text1"/>
          <w:sz w:val="22"/>
          <w:szCs w:val="22"/>
        </w:rPr>
        <w:t xml:space="preserve">known or suspected fraud, waste, and abuse; illegal or unethical acts; actual or suspected violations of Federal or State laws and regulations; actual or suspected violations of the Standards of Conduct, the Compliance Program, and </w:t>
      </w:r>
      <w:r w:rsidRPr="00736758">
        <w:rPr>
          <w:rFonts w:ascii="Arial" w:eastAsia="Arial" w:hAnsi="Arial" w:cs="Arial"/>
          <w:bCs/>
          <w:color w:val="000000" w:themeColor="text1"/>
          <w:sz w:val="22"/>
          <w:szCs w:val="22"/>
        </w:rPr>
        <w:t>CDSLT</w:t>
      </w:r>
      <w:r w:rsidR="13B6F7C9" w:rsidRPr="00736758">
        <w:rPr>
          <w:rFonts w:ascii="Arial" w:eastAsia="Arial" w:hAnsi="Arial" w:cs="Arial"/>
          <w:bCs/>
          <w:color w:val="000000" w:themeColor="text1"/>
          <w:sz w:val="22"/>
          <w:szCs w:val="22"/>
        </w:rPr>
        <w:t>’</w:t>
      </w:r>
      <w:r w:rsidR="13B6F7C9" w:rsidRPr="00736758">
        <w:rPr>
          <w:rFonts w:ascii="Arial" w:eastAsia="Arial" w:hAnsi="Arial" w:cs="Arial"/>
          <w:color w:val="000000" w:themeColor="text1"/>
          <w:sz w:val="22"/>
          <w:szCs w:val="22"/>
        </w:rPr>
        <w:t>s policies and procedures; improper acts in the delivery or billing of services; and other wrongdoing (collectively referred to as “compliance concerns”</w:t>
      </w:r>
      <w:r w:rsidR="001B3F54" w:rsidRPr="00736758">
        <w:rPr>
          <w:rFonts w:ascii="Arial" w:eastAsia="Arial" w:hAnsi="Arial" w:cs="Arial"/>
          <w:color w:val="000000" w:themeColor="text1"/>
          <w:sz w:val="22"/>
          <w:szCs w:val="22"/>
        </w:rPr>
        <w:t>)</w:t>
      </w:r>
      <w:r w:rsidR="44CF5354" w:rsidRPr="00736758">
        <w:rPr>
          <w:rFonts w:ascii="Arial" w:eastAsia="Arial" w:hAnsi="Arial" w:cs="Arial"/>
          <w:color w:val="000000" w:themeColor="text1"/>
          <w:sz w:val="22"/>
          <w:szCs w:val="22"/>
        </w:rPr>
        <w:t xml:space="preserve"> and how the Organization responds to such reports including the investigation process and corrective actions; </w:t>
      </w:r>
    </w:p>
    <w:p w14:paraId="1C8B4706" w14:textId="62AFF952" w:rsidR="641F4520" w:rsidRPr="00736758" w:rsidRDefault="005E4F7A"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bCs/>
          <w:color w:val="000000" w:themeColor="text1"/>
          <w:sz w:val="22"/>
          <w:szCs w:val="22"/>
        </w:rPr>
        <w:t>CDSLT</w:t>
      </w:r>
      <w:r w:rsidR="44CF5354" w:rsidRPr="00736758">
        <w:rPr>
          <w:rFonts w:ascii="Arial" w:eastAsia="Arial" w:hAnsi="Arial" w:cs="Arial"/>
          <w:color w:val="000000" w:themeColor="text1"/>
          <w:sz w:val="22"/>
          <w:szCs w:val="22"/>
        </w:rPr>
        <w:t xml:space="preserve">’s disciplinary policy and standards; </w:t>
      </w:r>
    </w:p>
    <w:p w14:paraId="29F85FD6" w14:textId="04CA5921" w:rsidR="641F4520" w:rsidRPr="00C65299" w:rsidRDefault="44CF5354" w:rsidP="00C65299">
      <w:pPr>
        <w:pStyle w:val="ListParagraph"/>
        <w:numPr>
          <w:ilvl w:val="0"/>
          <w:numId w:val="9"/>
        </w:numPr>
        <w:tabs>
          <w:tab w:val="num" w:pos="720"/>
        </w:tabs>
        <w:jc w:val="both"/>
        <w:rPr>
          <w:rFonts w:ascii="Arial" w:eastAsia="Arial" w:hAnsi="Arial" w:cs="Arial"/>
          <w:color w:val="000000" w:themeColor="text1"/>
          <w:sz w:val="22"/>
          <w:szCs w:val="22"/>
        </w:rPr>
      </w:pPr>
      <w:r w:rsidRPr="00736758">
        <w:rPr>
          <w:rFonts w:ascii="Arial" w:eastAsia="Arial" w:hAnsi="Arial" w:cs="Arial"/>
          <w:color w:val="000000" w:themeColor="text1"/>
          <w:sz w:val="22"/>
          <w:szCs w:val="22"/>
        </w:rPr>
        <w:t>Prevention of fraud, waste</w:t>
      </w:r>
      <w:r w:rsidR="001B3F54">
        <w:rPr>
          <w:rFonts w:ascii="Arial" w:eastAsia="Arial" w:hAnsi="Arial" w:cs="Arial"/>
          <w:color w:val="000000" w:themeColor="text1"/>
          <w:sz w:val="22"/>
          <w:szCs w:val="22"/>
        </w:rPr>
        <w:t>,</w:t>
      </w:r>
      <w:r w:rsidRPr="00C65299">
        <w:rPr>
          <w:rFonts w:ascii="Arial" w:eastAsia="Arial" w:hAnsi="Arial" w:cs="Arial"/>
          <w:color w:val="000000" w:themeColor="text1"/>
          <w:sz w:val="22"/>
          <w:szCs w:val="22"/>
        </w:rPr>
        <w:t xml:space="preserve"> and abuse;</w:t>
      </w:r>
      <w:r w:rsidR="07594431" w:rsidRPr="00C65299">
        <w:rPr>
          <w:rFonts w:ascii="Arial" w:eastAsia="Arial" w:hAnsi="Arial" w:cs="Arial"/>
          <w:color w:val="000000" w:themeColor="text1"/>
          <w:sz w:val="22"/>
          <w:szCs w:val="22"/>
        </w:rPr>
        <w:t xml:space="preserve"> and</w:t>
      </w:r>
    </w:p>
    <w:p w14:paraId="5188EF84" w14:textId="21253FED" w:rsidR="641F4520" w:rsidRPr="00C65299" w:rsidRDefault="462BC449" w:rsidP="00C65299">
      <w:pPr>
        <w:pStyle w:val="ListParagraph"/>
        <w:numPr>
          <w:ilvl w:val="0"/>
          <w:numId w:val="9"/>
        </w:numPr>
        <w:tabs>
          <w:tab w:val="num" w:pos="720"/>
        </w:tabs>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Non-retaliation and non-intimidation policy.</w:t>
      </w:r>
    </w:p>
    <w:p w14:paraId="4C26FB4B" w14:textId="3101A607" w:rsidR="7E25A2B6" w:rsidRPr="00C65299" w:rsidRDefault="7E25A2B6" w:rsidP="00C65299">
      <w:pPr>
        <w:tabs>
          <w:tab w:val="num" w:pos="1080"/>
        </w:tabs>
        <w:ind w:left="1080" w:hanging="360"/>
        <w:jc w:val="both"/>
        <w:rPr>
          <w:rFonts w:ascii="Arial" w:hAnsi="Arial" w:cs="Arial"/>
          <w:sz w:val="22"/>
          <w:szCs w:val="22"/>
        </w:rPr>
      </w:pPr>
    </w:p>
    <w:p w14:paraId="21A8592A" w14:textId="732A575A" w:rsidR="0BDC991F" w:rsidRPr="00C65299" w:rsidRDefault="0C5E2142" w:rsidP="00C65299">
      <w:pPr>
        <w:tabs>
          <w:tab w:val="num" w:pos="1080"/>
        </w:tabs>
        <w:jc w:val="both"/>
        <w:rPr>
          <w:rFonts w:ascii="Arial" w:hAnsi="Arial" w:cs="Arial"/>
          <w:sz w:val="22"/>
          <w:szCs w:val="22"/>
        </w:rPr>
      </w:pPr>
      <w:r w:rsidRPr="00C65299">
        <w:rPr>
          <w:rFonts w:ascii="Arial" w:hAnsi="Arial" w:cs="Arial"/>
          <w:sz w:val="22"/>
          <w:szCs w:val="22"/>
        </w:rPr>
        <w:t>All Affected Individuals will</w:t>
      </w:r>
      <w:r w:rsidR="5719A92F" w:rsidRPr="00C65299">
        <w:rPr>
          <w:rFonts w:ascii="Arial" w:hAnsi="Arial" w:cs="Arial"/>
          <w:sz w:val="22"/>
          <w:szCs w:val="22"/>
        </w:rPr>
        <w:t xml:space="preserve"> </w:t>
      </w:r>
      <w:r w:rsidR="3C8EACD8" w:rsidRPr="00C65299">
        <w:rPr>
          <w:rFonts w:ascii="Arial" w:hAnsi="Arial" w:cs="Arial"/>
          <w:sz w:val="22"/>
          <w:szCs w:val="22"/>
        </w:rPr>
        <w:t xml:space="preserve">complete </w:t>
      </w:r>
      <w:r w:rsidR="5719A92F" w:rsidRPr="00C65299">
        <w:rPr>
          <w:rFonts w:ascii="Arial" w:hAnsi="Arial" w:cs="Arial"/>
          <w:sz w:val="22"/>
          <w:szCs w:val="22"/>
        </w:rPr>
        <w:t xml:space="preserve">the </w:t>
      </w:r>
      <w:r w:rsidR="15ABA155" w:rsidRPr="00C65299">
        <w:rPr>
          <w:rFonts w:ascii="Arial" w:hAnsi="Arial" w:cs="Arial"/>
          <w:sz w:val="22"/>
          <w:szCs w:val="22"/>
        </w:rPr>
        <w:t xml:space="preserve">Compliance Program </w:t>
      </w:r>
      <w:r w:rsidR="53A38164" w:rsidRPr="00C65299">
        <w:rPr>
          <w:rFonts w:ascii="Arial" w:hAnsi="Arial" w:cs="Arial"/>
          <w:sz w:val="22"/>
          <w:szCs w:val="22"/>
        </w:rPr>
        <w:t>training no</w:t>
      </w:r>
      <w:r w:rsidR="5B2FC20A" w:rsidRPr="00C65299">
        <w:rPr>
          <w:rFonts w:ascii="Arial" w:hAnsi="Arial" w:cs="Arial"/>
          <w:sz w:val="22"/>
          <w:szCs w:val="22"/>
        </w:rPr>
        <w:t xml:space="preserve"> less frequently than</w:t>
      </w:r>
      <w:r w:rsidR="21D5DB9A" w:rsidRPr="00C65299">
        <w:rPr>
          <w:rFonts w:ascii="Arial" w:hAnsi="Arial" w:cs="Arial"/>
          <w:sz w:val="22"/>
          <w:szCs w:val="22"/>
        </w:rPr>
        <w:t xml:space="preserve"> </w:t>
      </w:r>
      <w:r w:rsidR="5B2FC20A" w:rsidRPr="00C65299">
        <w:rPr>
          <w:rFonts w:ascii="Arial" w:hAnsi="Arial" w:cs="Arial"/>
          <w:sz w:val="22"/>
          <w:szCs w:val="22"/>
        </w:rPr>
        <w:t>annually.</w:t>
      </w:r>
      <w:r w:rsidR="5719A92F" w:rsidRPr="00C65299">
        <w:rPr>
          <w:rFonts w:ascii="Arial" w:hAnsi="Arial" w:cs="Arial"/>
          <w:sz w:val="22"/>
          <w:szCs w:val="22"/>
        </w:rPr>
        <w:t xml:space="preserve"> </w:t>
      </w:r>
    </w:p>
    <w:p w14:paraId="57C88B17" w14:textId="641C6263" w:rsidR="7E25A2B6" w:rsidRPr="00C65299" w:rsidRDefault="7E25A2B6" w:rsidP="00C65299">
      <w:pPr>
        <w:pStyle w:val="Title"/>
        <w:spacing w:before="0" w:after="0"/>
        <w:jc w:val="both"/>
        <w:rPr>
          <w:rFonts w:cs="Arial"/>
          <w:sz w:val="22"/>
          <w:szCs w:val="22"/>
        </w:rPr>
      </w:pPr>
    </w:p>
    <w:p w14:paraId="536C344A" w14:textId="61E1ABD3" w:rsidR="27ABBA5F" w:rsidRPr="00C65299" w:rsidRDefault="005E4F7A" w:rsidP="00C65299">
      <w:pPr>
        <w:pStyle w:val="Title"/>
        <w:spacing w:before="0" w:after="0"/>
        <w:jc w:val="both"/>
        <w:rPr>
          <w:rFonts w:eastAsia="Arial" w:cs="Arial"/>
          <w:b w:val="0"/>
          <w:sz w:val="22"/>
          <w:szCs w:val="22"/>
        </w:rPr>
      </w:pPr>
      <w:r w:rsidRPr="000F56B5">
        <w:rPr>
          <w:rFonts w:cs="Arial"/>
          <w:b w:val="0"/>
          <w:sz w:val="22"/>
          <w:szCs w:val="22"/>
        </w:rPr>
        <w:t>CDSLT</w:t>
      </w:r>
      <w:r w:rsidR="05270A37" w:rsidRPr="000F56B5">
        <w:rPr>
          <w:rFonts w:cs="Arial"/>
          <w:b w:val="0"/>
          <w:sz w:val="22"/>
          <w:szCs w:val="22"/>
        </w:rPr>
        <w:t xml:space="preserve"> will maintain</w:t>
      </w:r>
      <w:r w:rsidR="05270A37" w:rsidRPr="00C65299">
        <w:rPr>
          <w:rFonts w:cs="Arial"/>
          <w:b w:val="0"/>
          <w:sz w:val="22"/>
          <w:szCs w:val="22"/>
        </w:rPr>
        <w:t xml:space="preserve"> an annual training plan. </w:t>
      </w:r>
      <w:r w:rsidR="00C05D86" w:rsidRPr="00C65299">
        <w:rPr>
          <w:rFonts w:cs="Arial"/>
          <w:b w:val="0"/>
          <w:sz w:val="22"/>
          <w:szCs w:val="22"/>
        </w:rPr>
        <w:t xml:space="preserve"> </w:t>
      </w:r>
      <w:r w:rsidR="05270A37" w:rsidRPr="00C65299">
        <w:rPr>
          <w:rFonts w:cs="Arial"/>
          <w:b w:val="0"/>
          <w:sz w:val="22"/>
          <w:szCs w:val="22"/>
        </w:rPr>
        <w:t>The training plan will</w:t>
      </w:r>
      <w:r w:rsidR="760FEB08" w:rsidRPr="00C65299">
        <w:rPr>
          <w:rFonts w:eastAsia="Arial" w:cs="Arial"/>
          <w:b w:val="0"/>
          <w:color w:val="000000" w:themeColor="text1"/>
          <w:sz w:val="22"/>
          <w:szCs w:val="22"/>
        </w:rPr>
        <w:t xml:space="preserve">, at a minimum, outline the subjects or topics for compliance training and education, the timing and frequency of the training, which Affected Individuals are required to attend, how attendance will be tracked, and how the effectiveness of the training will be periodically evaluated.  The training plan will be reviewed by the Compliance Officer and Compliance Committee and updated as needed, but at minimum on an annual basis. </w:t>
      </w:r>
      <w:r w:rsidR="760FEB08" w:rsidRPr="00C65299">
        <w:rPr>
          <w:rFonts w:eastAsia="Arial" w:cs="Arial"/>
          <w:b w:val="0"/>
          <w:sz w:val="22"/>
          <w:szCs w:val="22"/>
        </w:rPr>
        <w:t xml:space="preserve"> </w:t>
      </w:r>
    </w:p>
    <w:p w14:paraId="6E399659" w14:textId="7702AAFD" w:rsidR="00B82B94" w:rsidRPr="00C65299" w:rsidRDefault="00B82B94" w:rsidP="00C65299">
      <w:pPr>
        <w:pStyle w:val="Heading1"/>
        <w:tabs>
          <w:tab w:val="num" w:pos="720"/>
        </w:tabs>
        <w:rPr>
          <w:rFonts w:cs="Arial"/>
          <w:sz w:val="22"/>
          <w:szCs w:val="22"/>
        </w:rPr>
      </w:pPr>
      <w:r w:rsidRPr="00C65299">
        <w:rPr>
          <w:rFonts w:cs="Arial"/>
          <w:sz w:val="22"/>
          <w:szCs w:val="22"/>
        </w:rPr>
        <w:br w:type="page"/>
      </w:r>
      <w:r w:rsidR="7B2B34E7" w:rsidRPr="00C65299">
        <w:rPr>
          <w:rFonts w:cs="Arial"/>
          <w:sz w:val="22"/>
          <w:szCs w:val="22"/>
        </w:rPr>
        <w:lastRenderedPageBreak/>
        <w:t xml:space="preserve">III. </w:t>
      </w:r>
      <w:r w:rsidR="0076396B" w:rsidRPr="00C65299">
        <w:rPr>
          <w:rFonts w:cs="Arial"/>
          <w:sz w:val="22"/>
          <w:szCs w:val="22"/>
        </w:rPr>
        <w:tab/>
      </w:r>
      <w:r w:rsidR="1F797704" w:rsidRPr="00C65299">
        <w:rPr>
          <w:rFonts w:cs="Arial"/>
          <w:sz w:val="22"/>
          <w:szCs w:val="22"/>
        </w:rPr>
        <w:t xml:space="preserve">Topics </w:t>
      </w:r>
      <w:r w:rsidR="0ED69821" w:rsidRPr="00C65299">
        <w:rPr>
          <w:rFonts w:cs="Arial"/>
          <w:sz w:val="22"/>
          <w:szCs w:val="22"/>
        </w:rPr>
        <w:t>–</w:t>
      </w:r>
      <w:r w:rsidR="1F797704" w:rsidRPr="00C65299">
        <w:rPr>
          <w:rFonts w:cs="Arial"/>
          <w:sz w:val="22"/>
          <w:szCs w:val="22"/>
        </w:rPr>
        <w:t xml:space="preserve"> Targeted</w:t>
      </w:r>
    </w:p>
    <w:p w14:paraId="3249BF1B" w14:textId="77777777" w:rsidR="00B82B94" w:rsidRPr="00C65299" w:rsidRDefault="00B82B94" w:rsidP="00C65299">
      <w:pPr>
        <w:jc w:val="both"/>
        <w:rPr>
          <w:rFonts w:ascii="Arial" w:hAnsi="Arial" w:cs="Arial"/>
          <w:sz w:val="22"/>
          <w:szCs w:val="22"/>
        </w:rPr>
      </w:pPr>
    </w:p>
    <w:p w14:paraId="60452494" w14:textId="17AEF39C" w:rsidR="00B82B94" w:rsidRPr="00C65299" w:rsidRDefault="4386E77D" w:rsidP="00C65299">
      <w:pPr>
        <w:jc w:val="both"/>
        <w:rPr>
          <w:rFonts w:ascii="Arial" w:hAnsi="Arial" w:cs="Arial"/>
          <w:sz w:val="22"/>
          <w:szCs w:val="22"/>
        </w:rPr>
      </w:pPr>
      <w:r w:rsidRPr="00C65299">
        <w:rPr>
          <w:rFonts w:ascii="Arial" w:hAnsi="Arial" w:cs="Arial"/>
          <w:sz w:val="22"/>
          <w:szCs w:val="22"/>
        </w:rPr>
        <w:t>In addition to the above, targeted training will be provided to all managers and any other employees whose job responsibilities include activities related to compliance topics</w:t>
      </w:r>
      <w:r w:rsidR="5C649D5C" w:rsidRPr="00C65299">
        <w:rPr>
          <w:rFonts w:ascii="Arial" w:hAnsi="Arial" w:cs="Arial"/>
          <w:sz w:val="22"/>
          <w:szCs w:val="22"/>
        </w:rPr>
        <w:t xml:space="preserve">, </w:t>
      </w:r>
      <w:r w:rsidR="2B194E14" w:rsidRPr="00C65299">
        <w:rPr>
          <w:rFonts w:ascii="Arial" w:hAnsi="Arial" w:cs="Arial"/>
          <w:sz w:val="22"/>
          <w:szCs w:val="22"/>
        </w:rPr>
        <w:t xml:space="preserve">such as documentation of services and coding and billing procedures. </w:t>
      </w:r>
      <w:r w:rsidR="4535C50B" w:rsidRPr="00C65299">
        <w:rPr>
          <w:rFonts w:ascii="Arial" w:hAnsi="Arial" w:cs="Arial"/>
          <w:sz w:val="22"/>
          <w:szCs w:val="22"/>
        </w:rPr>
        <w:t xml:space="preserve"> </w:t>
      </w:r>
      <w:r w:rsidRPr="00C65299">
        <w:rPr>
          <w:rFonts w:ascii="Arial" w:hAnsi="Arial" w:cs="Arial"/>
          <w:sz w:val="22"/>
          <w:szCs w:val="22"/>
        </w:rPr>
        <w:t xml:space="preserve">Managers shall assist the </w:t>
      </w:r>
      <w:r w:rsidR="6C85ED85" w:rsidRPr="00C65299">
        <w:rPr>
          <w:rFonts w:ascii="Arial" w:hAnsi="Arial" w:cs="Arial"/>
          <w:sz w:val="22"/>
          <w:szCs w:val="22"/>
        </w:rPr>
        <w:t>Compliance Officer</w:t>
      </w:r>
      <w:r w:rsidRPr="00C65299">
        <w:rPr>
          <w:rFonts w:ascii="Arial" w:hAnsi="Arial" w:cs="Arial"/>
          <w:sz w:val="22"/>
          <w:szCs w:val="22"/>
        </w:rPr>
        <w:t xml:space="preserve"> in identifying areas that require specific training</w:t>
      </w:r>
      <w:r w:rsidR="6775A040" w:rsidRPr="00C65299">
        <w:rPr>
          <w:rFonts w:ascii="Arial" w:hAnsi="Arial" w:cs="Arial"/>
          <w:sz w:val="22"/>
          <w:szCs w:val="22"/>
        </w:rPr>
        <w:t xml:space="preserve"> and education</w:t>
      </w:r>
      <w:r w:rsidR="4E8B3B54" w:rsidRPr="00C65299">
        <w:rPr>
          <w:rFonts w:ascii="Arial" w:hAnsi="Arial" w:cs="Arial"/>
          <w:sz w:val="22"/>
          <w:szCs w:val="22"/>
        </w:rPr>
        <w:t>.</w:t>
      </w:r>
    </w:p>
    <w:p w14:paraId="2C687568" w14:textId="3EE7380E" w:rsidR="7E25A2B6" w:rsidRPr="00C65299" w:rsidRDefault="7E25A2B6" w:rsidP="00C65299">
      <w:pPr>
        <w:pStyle w:val="Heading1"/>
        <w:tabs>
          <w:tab w:val="num" w:pos="720"/>
        </w:tabs>
        <w:rPr>
          <w:rFonts w:cs="Arial"/>
          <w:sz w:val="22"/>
          <w:szCs w:val="22"/>
        </w:rPr>
      </w:pPr>
    </w:p>
    <w:p w14:paraId="57993A2D" w14:textId="6A60D96D" w:rsidR="00B82B94" w:rsidRPr="00C65299" w:rsidRDefault="6BAEF230" w:rsidP="00C65299">
      <w:pPr>
        <w:pStyle w:val="Heading1"/>
        <w:tabs>
          <w:tab w:val="num" w:pos="720"/>
        </w:tabs>
        <w:rPr>
          <w:rFonts w:cs="Arial"/>
          <w:sz w:val="22"/>
          <w:szCs w:val="22"/>
        </w:rPr>
      </w:pPr>
      <w:r w:rsidRPr="00C65299">
        <w:rPr>
          <w:rFonts w:cs="Arial"/>
          <w:sz w:val="22"/>
          <w:szCs w:val="22"/>
        </w:rPr>
        <w:t>IV.</w:t>
      </w:r>
      <w:r w:rsidR="005F64E7" w:rsidRPr="00C65299">
        <w:tab/>
      </w:r>
      <w:r w:rsidR="1F797704" w:rsidRPr="00C65299">
        <w:rPr>
          <w:rFonts w:cs="Arial"/>
          <w:sz w:val="22"/>
          <w:szCs w:val="22"/>
        </w:rPr>
        <w:t>Orientation</w:t>
      </w:r>
    </w:p>
    <w:p w14:paraId="2C59A638" w14:textId="77777777" w:rsidR="00B82B94" w:rsidRPr="00C65299" w:rsidRDefault="00B82B94" w:rsidP="00C65299">
      <w:pPr>
        <w:jc w:val="both"/>
        <w:rPr>
          <w:rFonts w:ascii="Arial" w:hAnsi="Arial" w:cs="Arial"/>
          <w:sz w:val="22"/>
          <w:szCs w:val="22"/>
        </w:rPr>
      </w:pPr>
    </w:p>
    <w:p w14:paraId="064A6BF8" w14:textId="13539EC7" w:rsidR="00B82B94" w:rsidRPr="00C65299" w:rsidRDefault="1F797704" w:rsidP="00C65299">
      <w:pPr>
        <w:jc w:val="both"/>
        <w:rPr>
          <w:rFonts w:ascii="Arial" w:hAnsi="Arial" w:cs="Arial"/>
          <w:sz w:val="22"/>
          <w:szCs w:val="22"/>
        </w:rPr>
      </w:pPr>
      <w:r w:rsidRPr="00C65299">
        <w:rPr>
          <w:rFonts w:ascii="Arial" w:hAnsi="Arial" w:cs="Arial"/>
          <w:sz w:val="22"/>
          <w:szCs w:val="22"/>
        </w:rPr>
        <w:t>As part of their orientation, each</w:t>
      </w:r>
      <w:r w:rsidR="2237336F" w:rsidRPr="00C65299">
        <w:rPr>
          <w:rFonts w:ascii="Arial" w:hAnsi="Arial" w:cs="Arial"/>
          <w:sz w:val="22"/>
          <w:szCs w:val="22"/>
        </w:rPr>
        <w:t xml:space="preserve"> Affected Individual</w:t>
      </w:r>
      <w:r w:rsidRPr="00C65299">
        <w:rPr>
          <w:rFonts w:ascii="Arial" w:hAnsi="Arial" w:cs="Arial"/>
          <w:sz w:val="22"/>
          <w:szCs w:val="22"/>
        </w:rPr>
        <w:t xml:space="preserve"> shall receive a written copy of the Compliance </w:t>
      </w:r>
      <w:r w:rsidR="0062688A">
        <w:rPr>
          <w:rFonts w:ascii="Arial" w:hAnsi="Arial" w:cs="Arial"/>
          <w:sz w:val="22"/>
          <w:szCs w:val="22"/>
        </w:rPr>
        <w:t>Program</w:t>
      </w:r>
      <w:r w:rsidR="001B3F54">
        <w:rPr>
          <w:rFonts w:ascii="Arial" w:hAnsi="Arial" w:cs="Arial"/>
          <w:sz w:val="22"/>
          <w:szCs w:val="22"/>
        </w:rPr>
        <w:t xml:space="preserve"> and</w:t>
      </w:r>
      <w:r w:rsidRPr="00C65299">
        <w:rPr>
          <w:rFonts w:ascii="Arial" w:hAnsi="Arial" w:cs="Arial"/>
          <w:sz w:val="22"/>
          <w:szCs w:val="22"/>
        </w:rPr>
        <w:t xml:space="preserve"> </w:t>
      </w:r>
      <w:r w:rsidR="744BD7B8" w:rsidRPr="00C65299">
        <w:rPr>
          <w:rFonts w:ascii="Arial" w:hAnsi="Arial" w:cs="Arial"/>
          <w:sz w:val="22"/>
          <w:szCs w:val="22"/>
        </w:rPr>
        <w:t>S</w:t>
      </w:r>
      <w:r w:rsidRPr="00C65299">
        <w:rPr>
          <w:rFonts w:ascii="Arial" w:hAnsi="Arial" w:cs="Arial"/>
          <w:sz w:val="22"/>
          <w:szCs w:val="22"/>
        </w:rPr>
        <w:t xml:space="preserve">tandards of </w:t>
      </w:r>
      <w:r w:rsidR="3DAE15DF" w:rsidRPr="00C65299">
        <w:rPr>
          <w:rFonts w:ascii="Arial" w:hAnsi="Arial" w:cs="Arial"/>
          <w:sz w:val="22"/>
          <w:szCs w:val="22"/>
        </w:rPr>
        <w:t>C</w:t>
      </w:r>
      <w:r w:rsidRPr="00C65299">
        <w:rPr>
          <w:rFonts w:ascii="Arial" w:hAnsi="Arial" w:cs="Arial"/>
          <w:sz w:val="22"/>
          <w:szCs w:val="22"/>
        </w:rPr>
        <w:t xml:space="preserve">onduct </w:t>
      </w:r>
      <w:r w:rsidR="5C45B548" w:rsidRPr="00C65299">
        <w:rPr>
          <w:rFonts w:ascii="Arial" w:hAnsi="Arial" w:cs="Arial"/>
          <w:sz w:val="22"/>
          <w:szCs w:val="22"/>
        </w:rPr>
        <w:t>and be provided access to Compliance Program Policies and Procedures</w:t>
      </w:r>
      <w:r w:rsidRPr="00C65299">
        <w:rPr>
          <w:rFonts w:ascii="Arial" w:hAnsi="Arial" w:cs="Arial"/>
          <w:sz w:val="22"/>
          <w:szCs w:val="22"/>
        </w:rPr>
        <w:t xml:space="preserve">. </w:t>
      </w:r>
    </w:p>
    <w:p w14:paraId="701CB05B" w14:textId="77777777" w:rsidR="00B82B94" w:rsidRPr="00C65299" w:rsidRDefault="00B82B94" w:rsidP="00C65299">
      <w:pPr>
        <w:jc w:val="both"/>
        <w:rPr>
          <w:rFonts w:ascii="Arial" w:hAnsi="Arial" w:cs="Arial"/>
          <w:sz w:val="22"/>
          <w:szCs w:val="22"/>
        </w:rPr>
      </w:pPr>
    </w:p>
    <w:p w14:paraId="17A673CB" w14:textId="77777777" w:rsidR="00B82B94" w:rsidRPr="00C65299" w:rsidRDefault="005F64E7" w:rsidP="00C65299">
      <w:pPr>
        <w:pStyle w:val="Heading1"/>
        <w:tabs>
          <w:tab w:val="num" w:pos="720"/>
        </w:tabs>
        <w:rPr>
          <w:rFonts w:cs="Arial"/>
          <w:sz w:val="22"/>
          <w:szCs w:val="22"/>
        </w:rPr>
      </w:pPr>
      <w:r w:rsidRPr="00C65299">
        <w:rPr>
          <w:rFonts w:cs="Arial"/>
          <w:sz w:val="22"/>
          <w:szCs w:val="22"/>
        </w:rPr>
        <w:t>V.</w:t>
      </w:r>
      <w:r w:rsidRPr="00C65299">
        <w:rPr>
          <w:rFonts w:cs="Arial"/>
          <w:sz w:val="22"/>
          <w:szCs w:val="22"/>
        </w:rPr>
        <w:tab/>
      </w:r>
      <w:r w:rsidR="00B82B94" w:rsidRPr="00C65299">
        <w:rPr>
          <w:rFonts w:cs="Arial"/>
          <w:sz w:val="22"/>
          <w:szCs w:val="22"/>
        </w:rPr>
        <w:t>Attendance</w:t>
      </w:r>
    </w:p>
    <w:p w14:paraId="67B4F967" w14:textId="77777777" w:rsidR="00B82B94" w:rsidRPr="00C65299" w:rsidRDefault="00B82B94" w:rsidP="00C65299">
      <w:pPr>
        <w:jc w:val="both"/>
        <w:rPr>
          <w:rFonts w:ascii="Arial" w:hAnsi="Arial" w:cs="Arial"/>
          <w:sz w:val="22"/>
          <w:szCs w:val="22"/>
        </w:rPr>
      </w:pPr>
    </w:p>
    <w:p w14:paraId="24D0C946" w14:textId="3DD816B9" w:rsidR="00B82B94" w:rsidRPr="00C65299" w:rsidRDefault="1F797704" w:rsidP="00C65299">
      <w:pPr>
        <w:jc w:val="both"/>
        <w:rPr>
          <w:rFonts w:ascii="Arial" w:hAnsi="Arial" w:cs="Arial"/>
          <w:sz w:val="22"/>
          <w:szCs w:val="22"/>
        </w:rPr>
      </w:pPr>
      <w:r w:rsidRPr="00C65299">
        <w:rPr>
          <w:rFonts w:ascii="Arial" w:hAnsi="Arial" w:cs="Arial"/>
          <w:sz w:val="22"/>
          <w:szCs w:val="22"/>
        </w:rPr>
        <w:t xml:space="preserve">All education and training relating to the Compliance </w:t>
      </w:r>
      <w:r w:rsidR="0062688A">
        <w:rPr>
          <w:rFonts w:ascii="Arial" w:hAnsi="Arial" w:cs="Arial"/>
          <w:sz w:val="22"/>
          <w:szCs w:val="22"/>
        </w:rPr>
        <w:t>Program</w:t>
      </w:r>
      <w:r w:rsidRPr="00C65299">
        <w:rPr>
          <w:rFonts w:ascii="Arial" w:hAnsi="Arial" w:cs="Arial"/>
          <w:sz w:val="22"/>
          <w:szCs w:val="22"/>
        </w:rPr>
        <w:t xml:space="preserve"> will be verified by attendance and a signed acknowledgement of receipt of the Compliance </w:t>
      </w:r>
      <w:r w:rsidR="0062688A">
        <w:rPr>
          <w:rFonts w:ascii="Arial" w:hAnsi="Arial" w:cs="Arial"/>
          <w:sz w:val="22"/>
          <w:szCs w:val="22"/>
        </w:rPr>
        <w:t>Program</w:t>
      </w:r>
      <w:r w:rsidRPr="00C65299">
        <w:rPr>
          <w:rFonts w:ascii="Arial" w:hAnsi="Arial" w:cs="Arial"/>
          <w:sz w:val="22"/>
          <w:szCs w:val="22"/>
        </w:rPr>
        <w:t xml:space="preserve"> and </w:t>
      </w:r>
      <w:r w:rsidR="47554FAB" w:rsidRPr="00C65299">
        <w:rPr>
          <w:rFonts w:ascii="Arial" w:hAnsi="Arial" w:cs="Arial"/>
          <w:sz w:val="22"/>
          <w:szCs w:val="22"/>
        </w:rPr>
        <w:t>Standards of Conduct</w:t>
      </w:r>
      <w:r w:rsidR="006A4845" w:rsidRPr="00C65299">
        <w:rPr>
          <w:rFonts w:ascii="Arial" w:hAnsi="Arial" w:cs="Arial"/>
          <w:sz w:val="22"/>
          <w:szCs w:val="22"/>
        </w:rPr>
        <w:t>.</w:t>
      </w:r>
    </w:p>
    <w:p w14:paraId="78C648A2" w14:textId="77777777" w:rsidR="00B82B94" w:rsidRPr="00C65299" w:rsidRDefault="00B82B94" w:rsidP="00C65299">
      <w:pPr>
        <w:jc w:val="both"/>
        <w:rPr>
          <w:rFonts w:ascii="Arial" w:hAnsi="Arial" w:cs="Arial"/>
          <w:sz w:val="22"/>
          <w:szCs w:val="22"/>
        </w:rPr>
      </w:pPr>
    </w:p>
    <w:p w14:paraId="69DD769F" w14:textId="73A70DA9" w:rsidR="00B82B94" w:rsidRPr="00C65299" w:rsidRDefault="4A53AD2C" w:rsidP="00C65299">
      <w:pPr>
        <w:jc w:val="both"/>
        <w:rPr>
          <w:rFonts w:ascii="Arial" w:hAnsi="Arial" w:cs="Arial"/>
          <w:sz w:val="22"/>
          <w:szCs w:val="22"/>
        </w:rPr>
      </w:pPr>
      <w:r w:rsidRPr="00C65299">
        <w:rPr>
          <w:rFonts w:ascii="Arial" w:hAnsi="Arial" w:cs="Arial"/>
          <w:sz w:val="22"/>
          <w:szCs w:val="22"/>
        </w:rPr>
        <w:t>Attendance at compliance training sessions is mandatory and is a condition of continued employment</w:t>
      </w:r>
      <w:r w:rsidR="67F8DC77" w:rsidRPr="00C65299">
        <w:rPr>
          <w:rFonts w:ascii="Arial" w:hAnsi="Arial" w:cs="Arial"/>
          <w:sz w:val="22"/>
          <w:szCs w:val="22"/>
        </w:rPr>
        <w:t xml:space="preserve"> </w:t>
      </w:r>
      <w:r w:rsidR="4ADEEF74" w:rsidRPr="00C65299">
        <w:rPr>
          <w:rFonts w:ascii="Arial" w:hAnsi="Arial" w:cs="Arial"/>
          <w:sz w:val="22"/>
          <w:szCs w:val="22"/>
        </w:rPr>
        <w:t>/ contract</w:t>
      </w:r>
      <w:r w:rsidR="67F8DC77" w:rsidRPr="00C65299">
        <w:rPr>
          <w:rFonts w:ascii="Arial" w:hAnsi="Arial" w:cs="Arial"/>
          <w:sz w:val="22"/>
          <w:szCs w:val="22"/>
        </w:rPr>
        <w:t xml:space="preserve"> </w:t>
      </w:r>
      <w:r w:rsidR="4ADEEF74" w:rsidRPr="00C65299">
        <w:rPr>
          <w:rFonts w:ascii="Arial" w:hAnsi="Arial" w:cs="Arial"/>
          <w:sz w:val="22"/>
          <w:szCs w:val="22"/>
        </w:rPr>
        <w:t>/ appointment</w:t>
      </w:r>
      <w:r w:rsidR="67F8DC77" w:rsidRPr="00C65299">
        <w:rPr>
          <w:rFonts w:ascii="Arial" w:hAnsi="Arial" w:cs="Arial"/>
          <w:sz w:val="22"/>
          <w:szCs w:val="22"/>
        </w:rPr>
        <w:t xml:space="preserve"> </w:t>
      </w:r>
      <w:r w:rsidR="4ADEEF74" w:rsidRPr="00C65299">
        <w:rPr>
          <w:rFonts w:ascii="Arial" w:hAnsi="Arial" w:cs="Arial"/>
          <w:sz w:val="22"/>
          <w:szCs w:val="22"/>
        </w:rPr>
        <w:t>/</w:t>
      </w:r>
      <w:r w:rsidR="67F8DC77" w:rsidRPr="00C65299">
        <w:rPr>
          <w:rFonts w:ascii="Arial" w:hAnsi="Arial" w:cs="Arial"/>
          <w:sz w:val="22"/>
          <w:szCs w:val="22"/>
        </w:rPr>
        <w:t xml:space="preserve"> </w:t>
      </w:r>
      <w:r w:rsidR="4ADEEF74" w:rsidRPr="00C65299">
        <w:rPr>
          <w:rFonts w:ascii="Arial" w:hAnsi="Arial" w:cs="Arial"/>
          <w:sz w:val="22"/>
          <w:szCs w:val="22"/>
        </w:rPr>
        <w:t>assignment</w:t>
      </w:r>
      <w:r w:rsidR="4412A1A8" w:rsidRPr="00C65299">
        <w:rPr>
          <w:rFonts w:ascii="Arial" w:hAnsi="Arial" w:cs="Arial"/>
          <w:sz w:val="22"/>
          <w:szCs w:val="22"/>
        </w:rPr>
        <w:t xml:space="preserve"> with the Organization</w:t>
      </w:r>
      <w:r w:rsidRPr="00C65299">
        <w:rPr>
          <w:rFonts w:ascii="Arial" w:hAnsi="Arial" w:cs="Arial"/>
          <w:sz w:val="22"/>
          <w:szCs w:val="22"/>
        </w:rPr>
        <w:t xml:space="preserve">.  </w:t>
      </w:r>
    </w:p>
    <w:p w14:paraId="701C90B1" w14:textId="30907A27" w:rsidR="00B82B94" w:rsidRPr="00C65299" w:rsidRDefault="00B82B94" w:rsidP="00C65299">
      <w:pPr>
        <w:pBdr>
          <w:bottom w:val="single" w:sz="12" w:space="1" w:color="auto"/>
        </w:pBdr>
        <w:jc w:val="both"/>
        <w:rPr>
          <w:rFonts w:ascii="Arial" w:hAnsi="Arial" w:cs="Arial"/>
          <w:b/>
          <w:bCs/>
          <w:sz w:val="22"/>
          <w:szCs w:val="22"/>
        </w:rPr>
      </w:pPr>
      <w:r w:rsidRPr="00C65299">
        <w:rPr>
          <w:rFonts w:ascii="Arial" w:hAnsi="Arial" w:cs="Arial"/>
          <w:sz w:val="22"/>
          <w:szCs w:val="22"/>
        </w:rPr>
        <w:br w:type="page"/>
      </w:r>
      <w:r w:rsidR="6141D13C" w:rsidRPr="00C65299">
        <w:rPr>
          <w:rFonts w:ascii="Arial" w:hAnsi="Arial" w:cs="Arial"/>
          <w:b/>
          <w:bCs/>
          <w:sz w:val="22"/>
          <w:szCs w:val="22"/>
        </w:rPr>
        <w:lastRenderedPageBreak/>
        <w:t xml:space="preserve">Element 4: </w:t>
      </w:r>
      <w:r w:rsidR="00B5185F" w:rsidRPr="00C65299">
        <w:rPr>
          <w:rFonts w:ascii="Arial" w:hAnsi="Arial" w:cs="Arial"/>
          <w:b/>
          <w:bCs/>
          <w:sz w:val="22"/>
          <w:szCs w:val="22"/>
        </w:rPr>
        <w:t xml:space="preserve"> </w:t>
      </w:r>
      <w:r w:rsidR="6141D13C" w:rsidRPr="00C65299">
        <w:rPr>
          <w:rFonts w:ascii="Arial" w:hAnsi="Arial" w:cs="Arial"/>
          <w:b/>
          <w:bCs/>
          <w:sz w:val="22"/>
          <w:szCs w:val="22"/>
        </w:rPr>
        <w:t>Lines of</w:t>
      </w:r>
      <w:r w:rsidR="1F797704" w:rsidRPr="00C65299">
        <w:rPr>
          <w:rFonts w:ascii="Arial" w:hAnsi="Arial" w:cs="Arial"/>
          <w:b/>
          <w:bCs/>
          <w:sz w:val="22"/>
          <w:szCs w:val="22"/>
        </w:rPr>
        <w:t xml:space="preserve"> Confidential Communication</w:t>
      </w:r>
    </w:p>
    <w:p w14:paraId="12E7DBD3" w14:textId="77777777" w:rsidR="00B82B94" w:rsidRPr="00C65299" w:rsidRDefault="00B82B94" w:rsidP="00C65299">
      <w:pPr>
        <w:jc w:val="both"/>
        <w:rPr>
          <w:rFonts w:ascii="Arial" w:hAnsi="Arial" w:cs="Arial"/>
          <w:sz w:val="22"/>
          <w:szCs w:val="22"/>
        </w:rPr>
      </w:pPr>
    </w:p>
    <w:p w14:paraId="63E8FB80" w14:textId="04AAB0E9" w:rsidR="00B82B94" w:rsidRPr="00C65299" w:rsidRDefault="6BAEF230" w:rsidP="00C65299">
      <w:pPr>
        <w:pStyle w:val="Heading1"/>
        <w:tabs>
          <w:tab w:val="num" w:pos="720"/>
        </w:tabs>
        <w:rPr>
          <w:rFonts w:cs="Arial"/>
          <w:sz w:val="22"/>
          <w:szCs w:val="22"/>
        </w:rPr>
      </w:pPr>
      <w:r w:rsidRPr="00C65299">
        <w:rPr>
          <w:rFonts w:cs="Arial"/>
          <w:sz w:val="22"/>
          <w:szCs w:val="22"/>
        </w:rPr>
        <w:t>I.</w:t>
      </w:r>
      <w:r w:rsidR="005F64E7" w:rsidRPr="00C65299">
        <w:tab/>
      </w:r>
      <w:r w:rsidR="1F797704" w:rsidRPr="00C65299">
        <w:rPr>
          <w:rFonts w:cs="Arial"/>
          <w:sz w:val="22"/>
          <w:szCs w:val="22"/>
        </w:rPr>
        <w:t>Expectations</w:t>
      </w:r>
    </w:p>
    <w:p w14:paraId="28B3CC81" w14:textId="4B46C7C6" w:rsidR="7E25A2B6" w:rsidRPr="00C65299" w:rsidRDefault="7E25A2B6" w:rsidP="00C65299">
      <w:pPr>
        <w:tabs>
          <w:tab w:val="left" w:pos="360"/>
          <w:tab w:val="left" w:pos="720"/>
          <w:tab w:val="center" w:pos="4680"/>
        </w:tabs>
        <w:jc w:val="both"/>
        <w:rPr>
          <w:rFonts w:ascii="Arial" w:eastAsia="Arial" w:hAnsi="Arial" w:cs="Arial"/>
          <w:sz w:val="24"/>
          <w:szCs w:val="24"/>
        </w:rPr>
      </w:pPr>
    </w:p>
    <w:p w14:paraId="1C726A1B" w14:textId="01AA5256" w:rsidR="00B82B94" w:rsidRPr="00C65299" w:rsidRDefault="6AB97742" w:rsidP="00C65299">
      <w:pPr>
        <w:tabs>
          <w:tab w:val="left" w:pos="360"/>
          <w:tab w:val="left" w:pos="720"/>
          <w:tab w:val="center" w:pos="4680"/>
        </w:tabs>
        <w:jc w:val="both"/>
        <w:rPr>
          <w:rFonts w:ascii="Arial" w:hAnsi="Arial" w:cs="Arial"/>
          <w:sz w:val="22"/>
          <w:szCs w:val="22"/>
        </w:rPr>
      </w:pPr>
      <w:r w:rsidRPr="00C65299">
        <w:rPr>
          <w:rFonts w:ascii="Arial" w:hAnsi="Arial" w:cs="Arial"/>
          <w:sz w:val="22"/>
          <w:szCs w:val="22"/>
        </w:rPr>
        <w:t xml:space="preserve">Open lines of communication between </w:t>
      </w:r>
      <w:r w:rsidR="005E4F7A" w:rsidRPr="00696762">
        <w:rPr>
          <w:rFonts w:ascii="Arial" w:hAnsi="Arial" w:cs="Arial"/>
          <w:bCs/>
          <w:sz w:val="22"/>
          <w:szCs w:val="22"/>
        </w:rPr>
        <w:t>CDSLT</w:t>
      </w:r>
      <w:r w:rsidR="734E2007" w:rsidRPr="00696762">
        <w:rPr>
          <w:rFonts w:ascii="Arial" w:hAnsi="Arial" w:cs="Arial"/>
          <w:sz w:val="22"/>
          <w:szCs w:val="22"/>
        </w:rPr>
        <w:t xml:space="preserve">’s </w:t>
      </w:r>
      <w:r w:rsidR="791042B2" w:rsidRPr="00696762">
        <w:rPr>
          <w:rFonts w:ascii="Arial" w:hAnsi="Arial" w:cs="Arial"/>
          <w:sz w:val="22"/>
          <w:szCs w:val="22"/>
        </w:rPr>
        <w:t>M</w:t>
      </w:r>
      <w:r w:rsidR="734E2007" w:rsidRPr="00C65299">
        <w:rPr>
          <w:rFonts w:ascii="Arial" w:hAnsi="Arial" w:cs="Arial"/>
          <w:sz w:val="22"/>
          <w:szCs w:val="22"/>
        </w:rPr>
        <w:t xml:space="preserve">anagement, the </w:t>
      </w:r>
      <w:r w:rsidR="653ADB69" w:rsidRPr="00C65299">
        <w:rPr>
          <w:rFonts w:ascii="Arial" w:hAnsi="Arial" w:cs="Arial"/>
          <w:sz w:val="22"/>
          <w:szCs w:val="22"/>
        </w:rPr>
        <w:t>Compliance Officer</w:t>
      </w:r>
      <w:r w:rsidR="007727EA">
        <w:rPr>
          <w:rFonts w:ascii="Arial" w:hAnsi="Arial" w:cs="Arial"/>
          <w:sz w:val="22"/>
          <w:szCs w:val="22"/>
        </w:rPr>
        <w:t>,</w:t>
      </w:r>
      <w:r w:rsidR="653ADB69" w:rsidRPr="00C65299">
        <w:rPr>
          <w:rFonts w:ascii="Arial" w:hAnsi="Arial" w:cs="Arial"/>
          <w:sz w:val="22"/>
          <w:szCs w:val="22"/>
        </w:rPr>
        <w:t xml:space="preserve"> </w:t>
      </w:r>
      <w:r w:rsidRPr="00C65299">
        <w:rPr>
          <w:rFonts w:ascii="Arial" w:hAnsi="Arial" w:cs="Arial"/>
          <w:sz w:val="22"/>
          <w:szCs w:val="22"/>
        </w:rPr>
        <w:t xml:space="preserve">and </w:t>
      </w:r>
      <w:r w:rsidR="653ADB69" w:rsidRPr="00C65299">
        <w:rPr>
          <w:rFonts w:ascii="Arial" w:hAnsi="Arial" w:cs="Arial"/>
          <w:sz w:val="22"/>
          <w:szCs w:val="22"/>
        </w:rPr>
        <w:t xml:space="preserve">each Affected Individual </w:t>
      </w:r>
      <w:r w:rsidRPr="00C65299">
        <w:rPr>
          <w:rFonts w:ascii="Arial" w:hAnsi="Arial" w:cs="Arial"/>
          <w:sz w:val="22"/>
          <w:szCs w:val="22"/>
        </w:rPr>
        <w:t xml:space="preserve">subject to this </w:t>
      </w:r>
      <w:r w:rsidR="6BD0E141" w:rsidRPr="00C65299">
        <w:rPr>
          <w:rFonts w:ascii="Arial" w:hAnsi="Arial" w:cs="Arial"/>
          <w:sz w:val="22"/>
          <w:szCs w:val="22"/>
        </w:rPr>
        <w:t xml:space="preserve">Compliance </w:t>
      </w:r>
      <w:r w:rsidR="0062688A">
        <w:rPr>
          <w:rFonts w:ascii="Arial" w:hAnsi="Arial" w:cs="Arial"/>
          <w:sz w:val="22"/>
          <w:szCs w:val="22"/>
        </w:rPr>
        <w:t>Program</w:t>
      </w:r>
      <w:r w:rsidRPr="00C65299">
        <w:rPr>
          <w:rFonts w:ascii="Arial" w:hAnsi="Arial" w:cs="Arial"/>
          <w:sz w:val="22"/>
          <w:szCs w:val="22"/>
        </w:rPr>
        <w:t xml:space="preserve"> are essential to the success of </w:t>
      </w:r>
      <w:r w:rsidR="005E4F7A" w:rsidRPr="00696762">
        <w:rPr>
          <w:rFonts w:ascii="Arial" w:hAnsi="Arial" w:cs="Arial"/>
          <w:bCs/>
          <w:sz w:val="22"/>
          <w:szCs w:val="22"/>
        </w:rPr>
        <w:t>CDSLT</w:t>
      </w:r>
      <w:r w:rsidR="0072168B" w:rsidRPr="00696762">
        <w:rPr>
          <w:rFonts w:ascii="Arial" w:hAnsi="Arial" w:cs="Arial"/>
          <w:sz w:val="22"/>
          <w:szCs w:val="22"/>
        </w:rPr>
        <w:t xml:space="preserve">’s </w:t>
      </w:r>
      <w:r w:rsidRPr="00C65299">
        <w:rPr>
          <w:rFonts w:ascii="Arial" w:hAnsi="Arial" w:cs="Arial"/>
          <w:sz w:val="22"/>
          <w:szCs w:val="22"/>
        </w:rPr>
        <w:t>Compliance Program</w:t>
      </w:r>
      <w:r w:rsidR="60C56C28" w:rsidRPr="00C65299">
        <w:rPr>
          <w:rFonts w:ascii="Arial" w:hAnsi="Arial" w:cs="Arial"/>
          <w:sz w:val="22"/>
          <w:szCs w:val="22"/>
        </w:rPr>
        <w:t xml:space="preserve"> and commitment to comply with all applicable laws and regulations and the prevention of Medicaid or Medicare fraud</w:t>
      </w:r>
      <w:r w:rsidR="007727EA">
        <w:rPr>
          <w:rFonts w:ascii="Arial" w:hAnsi="Arial" w:cs="Arial"/>
          <w:sz w:val="22"/>
          <w:szCs w:val="22"/>
        </w:rPr>
        <w:t>,</w:t>
      </w:r>
      <w:r w:rsidR="60C56C28" w:rsidRPr="00C65299">
        <w:rPr>
          <w:rFonts w:ascii="Arial" w:hAnsi="Arial" w:cs="Arial"/>
          <w:sz w:val="22"/>
          <w:szCs w:val="22"/>
        </w:rPr>
        <w:t xml:space="preserve"> waste</w:t>
      </w:r>
      <w:r w:rsidR="007727EA">
        <w:rPr>
          <w:rFonts w:ascii="Arial" w:hAnsi="Arial" w:cs="Arial"/>
          <w:sz w:val="22"/>
          <w:szCs w:val="22"/>
        </w:rPr>
        <w:t>,</w:t>
      </w:r>
      <w:r w:rsidR="60C56C28" w:rsidRPr="00C65299">
        <w:rPr>
          <w:rFonts w:ascii="Arial" w:hAnsi="Arial" w:cs="Arial"/>
          <w:sz w:val="22"/>
          <w:szCs w:val="22"/>
        </w:rPr>
        <w:t xml:space="preserve"> and abuse</w:t>
      </w:r>
      <w:r w:rsidRPr="00C65299">
        <w:rPr>
          <w:rFonts w:ascii="Arial" w:hAnsi="Arial" w:cs="Arial"/>
          <w:sz w:val="22"/>
          <w:szCs w:val="22"/>
        </w:rPr>
        <w:t xml:space="preserve">.  </w:t>
      </w:r>
    </w:p>
    <w:p w14:paraId="4EDB048A" w14:textId="036E8445" w:rsidR="00B82B94" w:rsidRPr="00C65299" w:rsidRDefault="00B82B94" w:rsidP="00C65299">
      <w:pPr>
        <w:tabs>
          <w:tab w:val="left" w:pos="360"/>
          <w:tab w:val="left" w:pos="720"/>
          <w:tab w:val="center" w:pos="4680"/>
        </w:tabs>
        <w:jc w:val="both"/>
        <w:rPr>
          <w:rFonts w:ascii="Arial" w:eastAsia="Arial" w:hAnsi="Arial" w:cs="Arial"/>
          <w:sz w:val="22"/>
          <w:szCs w:val="22"/>
        </w:rPr>
      </w:pPr>
    </w:p>
    <w:p w14:paraId="08EA727C" w14:textId="5A93FA43" w:rsidR="00B82B94" w:rsidRPr="00C65299" w:rsidRDefault="438A9BE5" w:rsidP="00C65299">
      <w:pPr>
        <w:tabs>
          <w:tab w:val="num" w:pos="1080"/>
        </w:tabs>
        <w:jc w:val="both"/>
        <w:rPr>
          <w:rFonts w:ascii="Arial" w:eastAsia="Arial" w:hAnsi="Arial" w:cs="Arial"/>
          <w:sz w:val="22"/>
          <w:szCs w:val="22"/>
        </w:rPr>
      </w:pPr>
      <w:r w:rsidRPr="00C65299">
        <w:rPr>
          <w:rFonts w:ascii="Arial" w:eastAsia="Arial" w:hAnsi="Arial" w:cs="Arial"/>
          <w:sz w:val="22"/>
          <w:szCs w:val="22"/>
        </w:rPr>
        <w:t>All Affected Individuals must report</w:t>
      </w:r>
      <w:r w:rsidR="49337462" w:rsidRPr="00C65299">
        <w:rPr>
          <w:rFonts w:ascii="Arial" w:eastAsia="Arial" w:hAnsi="Arial" w:cs="Arial"/>
          <w:color w:val="000000" w:themeColor="text1"/>
          <w:sz w:val="22"/>
          <w:szCs w:val="22"/>
        </w:rPr>
        <w:t xml:space="preserve"> compliance concerns. </w:t>
      </w:r>
      <w:r w:rsidR="49337462" w:rsidRPr="00C65299">
        <w:rPr>
          <w:rFonts w:ascii="Arial" w:eastAsia="Arial" w:hAnsi="Arial" w:cs="Arial"/>
          <w:sz w:val="22"/>
          <w:szCs w:val="22"/>
        </w:rPr>
        <w:t xml:space="preserve"> </w:t>
      </w:r>
      <w:r w:rsidRPr="00C65299">
        <w:rPr>
          <w:rFonts w:ascii="Arial" w:eastAsia="Arial" w:hAnsi="Arial" w:cs="Arial"/>
          <w:sz w:val="22"/>
          <w:szCs w:val="22"/>
        </w:rPr>
        <w:t xml:space="preserve">Failure to report is deemed misconduct and a violation of this requirement. </w:t>
      </w:r>
    </w:p>
    <w:p w14:paraId="31FB9B32" w14:textId="1B8EF839" w:rsidR="00B82B94" w:rsidRPr="00C65299" w:rsidRDefault="00B82B94" w:rsidP="00C65299">
      <w:pPr>
        <w:jc w:val="both"/>
        <w:rPr>
          <w:rFonts w:ascii="Arial" w:hAnsi="Arial" w:cs="Arial"/>
          <w:sz w:val="22"/>
          <w:szCs w:val="22"/>
        </w:rPr>
      </w:pPr>
    </w:p>
    <w:p w14:paraId="7353464B" w14:textId="407A89C6" w:rsidR="00B82B94" w:rsidRPr="00C65299" w:rsidRDefault="1F797704" w:rsidP="00C65299">
      <w:pPr>
        <w:jc w:val="both"/>
        <w:rPr>
          <w:rFonts w:ascii="Arial" w:hAnsi="Arial" w:cs="Arial"/>
          <w:sz w:val="22"/>
          <w:szCs w:val="22"/>
        </w:rPr>
      </w:pPr>
      <w:r w:rsidRPr="00C65299">
        <w:rPr>
          <w:rFonts w:ascii="Arial" w:hAnsi="Arial" w:cs="Arial"/>
          <w:sz w:val="22"/>
          <w:szCs w:val="22"/>
        </w:rPr>
        <w:t xml:space="preserve">Every </w:t>
      </w:r>
      <w:r w:rsidR="2237336F" w:rsidRPr="00C65299">
        <w:rPr>
          <w:rFonts w:ascii="Arial" w:hAnsi="Arial" w:cs="Arial"/>
          <w:sz w:val="22"/>
          <w:szCs w:val="22"/>
        </w:rPr>
        <w:t>Affected Individual</w:t>
      </w:r>
      <w:r w:rsidRPr="00C65299">
        <w:rPr>
          <w:rFonts w:ascii="Arial" w:hAnsi="Arial" w:cs="Arial"/>
          <w:sz w:val="22"/>
          <w:szCs w:val="22"/>
        </w:rPr>
        <w:t xml:space="preserve"> has an obligation to refuse to participate in any wrongful course of action and to report the actions according to the procedure listed below.</w:t>
      </w:r>
    </w:p>
    <w:p w14:paraId="5CBCB0B1" w14:textId="77777777" w:rsidR="00B82B94" w:rsidRPr="00C65299" w:rsidRDefault="00B82B94" w:rsidP="00C65299">
      <w:pPr>
        <w:jc w:val="both"/>
        <w:rPr>
          <w:rFonts w:ascii="Arial" w:hAnsi="Arial" w:cs="Arial"/>
          <w:sz w:val="22"/>
          <w:szCs w:val="22"/>
        </w:rPr>
      </w:pPr>
    </w:p>
    <w:p w14:paraId="4DD36379" w14:textId="0E5ACF92" w:rsidR="00B82B94" w:rsidRPr="00C65299" w:rsidRDefault="6BAEF230" w:rsidP="00C65299">
      <w:pPr>
        <w:pStyle w:val="Heading1"/>
        <w:tabs>
          <w:tab w:val="num" w:pos="720"/>
        </w:tabs>
        <w:rPr>
          <w:rFonts w:cs="Arial"/>
          <w:sz w:val="22"/>
          <w:szCs w:val="22"/>
        </w:rPr>
      </w:pPr>
      <w:r w:rsidRPr="00C65299">
        <w:rPr>
          <w:rFonts w:cs="Arial"/>
          <w:sz w:val="22"/>
          <w:szCs w:val="22"/>
        </w:rPr>
        <w:t>II.</w:t>
      </w:r>
      <w:r w:rsidR="1C6AB9EB" w:rsidRPr="00C65299">
        <w:rPr>
          <w:rFonts w:cs="Arial"/>
          <w:sz w:val="22"/>
          <w:szCs w:val="22"/>
        </w:rPr>
        <w:t xml:space="preserve"> </w:t>
      </w:r>
      <w:r w:rsidR="005F64E7" w:rsidRPr="00C65299">
        <w:tab/>
      </w:r>
      <w:r w:rsidR="1F797704" w:rsidRPr="00C65299">
        <w:rPr>
          <w:rFonts w:cs="Arial"/>
          <w:sz w:val="22"/>
          <w:szCs w:val="22"/>
        </w:rPr>
        <w:t>Reporting Procedure</w:t>
      </w:r>
    </w:p>
    <w:p w14:paraId="419BE562" w14:textId="77777777" w:rsidR="00B82B94" w:rsidRPr="00C65299" w:rsidRDefault="00B82B94" w:rsidP="00C65299">
      <w:pPr>
        <w:rPr>
          <w:rFonts w:ascii="Arial" w:hAnsi="Arial" w:cs="Arial"/>
          <w:sz w:val="22"/>
          <w:szCs w:val="22"/>
        </w:rPr>
      </w:pPr>
    </w:p>
    <w:p w14:paraId="1CB65FEB" w14:textId="77F14790" w:rsidR="009913AD" w:rsidRDefault="3CC3605A" w:rsidP="00C65299">
      <w:pPr>
        <w:jc w:val="both"/>
        <w:rPr>
          <w:rFonts w:ascii="Arial" w:eastAsia="Arial" w:hAnsi="Arial" w:cs="Arial"/>
          <w:color w:val="000000" w:themeColor="text1"/>
          <w:sz w:val="22"/>
          <w:szCs w:val="22"/>
        </w:rPr>
      </w:pPr>
      <w:r w:rsidRPr="00C65299">
        <w:rPr>
          <w:rFonts w:ascii="Arial" w:hAnsi="Arial" w:cs="Arial"/>
          <w:sz w:val="22"/>
          <w:szCs w:val="22"/>
        </w:rPr>
        <w:t xml:space="preserve">If an </w:t>
      </w:r>
      <w:r w:rsidR="2C0317C4" w:rsidRPr="00C65299">
        <w:rPr>
          <w:rFonts w:ascii="Arial" w:hAnsi="Arial" w:cs="Arial"/>
          <w:sz w:val="22"/>
          <w:szCs w:val="22"/>
        </w:rPr>
        <w:t>Affected Individual</w:t>
      </w:r>
      <w:r w:rsidRPr="00C65299">
        <w:rPr>
          <w:rFonts w:ascii="Arial" w:hAnsi="Arial" w:cs="Arial"/>
          <w:sz w:val="22"/>
          <w:szCs w:val="22"/>
        </w:rPr>
        <w:t xml:space="preserve"> witnesses, learns of, or is asked to participate in any activities that are potentially in violation of this Compliance </w:t>
      </w:r>
      <w:r w:rsidR="0062688A">
        <w:rPr>
          <w:rFonts w:ascii="Arial" w:hAnsi="Arial" w:cs="Arial"/>
          <w:sz w:val="22"/>
          <w:szCs w:val="22"/>
        </w:rPr>
        <w:t>Program</w:t>
      </w:r>
      <w:r w:rsidR="2DE42292" w:rsidRPr="00C65299">
        <w:rPr>
          <w:rFonts w:ascii="Arial" w:hAnsi="Arial" w:cs="Arial"/>
          <w:sz w:val="22"/>
          <w:szCs w:val="22"/>
        </w:rPr>
        <w:t xml:space="preserve"> and/or </w:t>
      </w:r>
      <w:r w:rsidR="59FFB20E" w:rsidRPr="00C65299">
        <w:rPr>
          <w:rFonts w:ascii="Arial" w:hAnsi="Arial" w:cs="Arial"/>
          <w:sz w:val="22"/>
          <w:szCs w:val="22"/>
        </w:rPr>
        <w:t>Standards</w:t>
      </w:r>
      <w:r w:rsidR="2DE42292" w:rsidRPr="00C65299">
        <w:rPr>
          <w:rFonts w:ascii="Arial" w:hAnsi="Arial" w:cs="Arial"/>
          <w:sz w:val="22"/>
          <w:szCs w:val="22"/>
        </w:rPr>
        <w:t xml:space="preserve"> of Conduct</w:t>
      </w:r>
      <w:r w:rsidRPr="00C65299">
        <w:rPr>
          <w:rFonts w:ascii="Arial" w:hAnsi="Arial" w:cs="Arial"/>
          <w:sz w:val="22"/>
          <w:szCs w:val="22"/>
        </w:rPr>
        <w:t xml:space="preserve">, he or she should contact the </w:t>
      </w:r>
      <w:r w:rsidR="2C0317C4" w:rsidRPr="00C65299">
        <w:rPr>
          <w:rFonts w:ascii="Arial" w:hAnsi="Arial" w:cs="Arial"/>
          <w:sz w:val="22"/>
          <w:szCs w:val="22"/>
        </w:rPr>
        <w:t>Compliance Officer</w:t>
      </w:r>
      <w:r w:rsidRPr="00C65299">
        <w:rPr>
          <w:rFonts w:ascii="Arial" w:hAnsi="Arial" w:cs="Arial"/>
          <w:sz w:val="22"/>
          <w:szCs w:val="22"/>
        </w:rPr>
        <w:t xml:space="preserve">, </w:t>
      </w:r>
      <w:r w:rsidR="2D3A7C6A" w:rsidRPr="00C65299">
        <w:rPr>
          <w:rFonts w:ascii="Arial" w:eastAsia="Arial" w:hAnsi="Arial" w:cs="Arial"/>
          <w:color w:val="000000" w:themeColor="text1"/>
          <w:sz w:val="22"/>
          <w:szCs w:val="22"/>
        </w:rPr>
        <w:t>immediate supervisor, a member of the Management Team, or a member of the Compliance Committee.</w:t>
      </w:r>
      <w:r w:rsidR="23E284B8" w:rsidRPr="00C65299">
        <w:rPr>
          <w:rFonts w:ascii="Arial" w:eastAsia="Arial" w:hAnsi="Arial" w:cs="Arial"/>
          <w:color w:val="000000" w:themeColor="text1"/>
          <w:sz w:val="22"/>
          <w:szCs w:val="22"/>
        </w:rPr>
        <w:t xml:space="preserve">  </w:t>
      </w:r>
    </w:p>
    <w:p w14:paraId="2B59C757" w14:textId="77777777" w:rsidR="009913AD" w:rsidRDefault="009913AD" w:rsidP="00C65299">
      <w:pPr>
        <w:jc w:val="both"/>
        <w:rPr>
          <w:rFonts w:ascii="Arial" w:hAnsi="Arial" w:cs="Arial"/>
          <w:sz w:val="22"/>
          <w:szCs w:val="22"/>
        </w:rPr>
      </w:pPr>
    </w:p>
    <w:p w14:paraId="00193A0A" w14:textId="77777777" w:rsidR="009913AD" w:rsidRPr="00C65299" w:rsidRDefault="009913AD" w:rsidP="009913AD">
      <w:pPr>
        <w:jc w:val="both"/>
        <w:rPr>
          <w:rFonts w:ascii="Arial" w:hAnsi="Arial" w:cs="Arial"/>
          <w:sz w:val="22"/>
          <w:szCs w:val="22"/>
        </w:rPr>
      </w:pPr>
      <w:r w:rsidRPr="00C65299">
        <w:rPr>
          <w:rFonts w:ascii="Arial" w:hAnsi="Arial" w:cs="Arial"/>
          <w:sz w:val="22"/>
          <w:szCs w:val="22"/>
        </w:rPr>
        <w:t xml:space="preserve">Reports may be made in person; by phone, </w:t>
      </w:r>
      <w:r>
        <w:rPr>
          <w:rFonts w:ascii="Arial" w:hAnsi="Arial" w:cs="Arial"/>
          <w:sz w:val="22"/>
          <w:szCs w:val="22"/>
        </w:rPr>
        <w:t xml:space="preserve">fax, </w:t>
      </w:r>
      <w:r w:rsidRPr="00C65299">
        <w:rPr>
          <w:rFonts w:ascii="Arial" w:hAnsi="Arial" w:cs="Arial"/>
          <w:sz w:val="22"/>
          <w:szCs w:val="22"/>
        </w:rPr>
        <w:t>mail, or email; or anonymously by other means.</w:t>
      </w:r>
    </w:p>
    <w:p w14:paraId="62D445A2" w14:textId="77777777" w:rsidR="009913AD" w:rsidRDefault="009913AD" w:rsidP="009913AD">
      <w:pPr>
        <w:jc w:val="both"/>
        <w:rPr>
          <w:rFonts w:ascii="Arial" w:hAnsi="Arial" w:cs="Arial"/>
          <w:sz w:val="22"/>
          <w:szCs w:val="22"/>
        </w:rPr>
      </w:pPr>
    </w:p>
    <w:p w14:paraId="048033F2" w14:textId="77777777" w:rsidR="009913AD" w:rsidRPr="00A823EE" w:rsidRDefault="009913AD" w:rsidP="009913AD">
      <w:pPr>
        <w:widowControl w:val="0"/>
        <w:numPr>
          <w:ilvl w:val="0"/>
          <w:numId w:val="58"/>
        </w:numPr>
        <w:kinsoku w:val="0"/>
        <w:overflowPunct w:val="0"/>
        <w:autoSpaceDE w:val="0"/>
        <w:autoSpaceDN w:val="0"/>
        <w:adjustRightInd w:val="0"/>
        <w:spacing w:before="15" w:line="260" w:lineRule="exact"/>
        <w:ind w:left="475"/>
        <w:rPr>
          <w:rFonts w:ascii="Arial" w:hAnsi="Arial" w:cs="Arial"/>
          <w:sz w:val="22"/>
          <w:szCs w:val="22"/>
        </w:rPr>
      </w:pPr>
      <w:r w:rsidRPr="00A823EE">
        <w:rPr>
          <w:rFonts w:ascii="Arial" w:hAnsi="Arial" w:cs="Arial"/>
          <w:sz w:val="22"/>
          <w:szCs w:val="22"/>
        </w:rPr>
        <w:t>Compliance Officer – Confidentially in-person, by phone (585-347-1274)</w:t>
      </w:r>
      <w:r>
        <w:rPr>
          <w:rFonts w:ascii="Arial" w:hAnsi="Arial" w:cs="Arial"/>
          <w:sz w:val="22"/>
          <w:szCs w:val="22"/>
        </w:rPr>
        <w:t xml:space="preserve">, </w:t>
      </w:r>
      <w:r w:rsidRPr="00A823EE">
        <w:rPr>
          <w:rFonts w:ascii="Arial" w:hAnsi="Arial" w:cs="Arial"/>
          <w:sz w:val="22"/>
          <w:szCs w:val="22"/>
        </w:rPr>
        <w:t xml:space="preserve">email at </w:t>
      </w:r>
      <w:hyperlink r:id="rId18" w:history="1">
        <w:r w:rsidRPr="00A823EE">
          <w:rPr>
            <w:rStyle w:val="Hyperlink"/>
            <w:rFonts w:ascii="Arial" w:hAnsi="Arial" w:cs="Arial"/>
            <w:spacing w:val="-1"/>
            <w:sz w:val="22"/>
            <w:szCs w:val="22"/>
          </w:rPr>
          <w:t>compliance@cdslt.org</w:t>
        </w:r>
      </w:hyperlink>
      <w:r>
        <w:rPr>
          <w:rFonts w:ascii="Arial" w:hAnsi="Arial" w:cs="Arial"/>
          <w:sz w:val="22"/>
          <w:szCs w:val="22"/>
        </w:rPr>
        <w:t>, fax 585-347-1262, or by mail to CDSLT Compliance Officer, 860 Hard Road, Webster, NY 14580</w:t>
      </w:r>
    </w:p>
    <w:p w14:paraId="45556EBB" w14:textId="77777777" w:rsidR="009913AD" w:rsidRPr="00A823EE" w:rsidRDefault="009913AD" w:rsidP="009913AD">
      <w:pPr>
        <w:widowControl w:val="0"/>
        <w:numPr>
          <w:ilvl w:val="0"/>
          <w:numId w:val="58"/>
        </w:numPr>
        <w:kinsoku w:val="0"/>
        <w:overflowPunct w:val="0"/>
        <w:autoSpaceDE w:val="0"/>
        <w:autoSpaceDN w:val="0"/>
        <w:adjustRightInd w:val="0"/>
        <w:spacing w:before="15" w:line="260" w:lineRule="exact"/>
        <w:ind w:left="475"/>
        <w:rPr>
          <w:rFonts w:ascii="Arial" w:hAnsi="Arial" w:cs="Arial"/>
          <w:sz w:val="22"/>
          <w:szCs w:val="22"/>
        </w:rPr>
      </w:pPr>
      <w:r w:rsidRPr="00A823EE">
        <w:rPr>
          <w:rFonts w:ascii="Arial" w:hAnsi="Arial" w:cs="Arial"/>
          <w:sz w:val="22"/>
          <w:szCs w:val="22"/>
        </w:rPr>
        <w:t>Compliance Hot Line 1-</w:t>
      </w:r>
      <w:r w:rsidRPr="00A823EE">
        <w:rPr>
          <w:rFonts w:ascii="Arial" w:hAnsi="Arial" w:cs="Arial"/>
          <w:spacing w:val="-1"/>
          <w:sz w:val="22"/>
          <w:szCs w:val="22"/>
        </w:rPr>
        <w:t>833-202-5117 – English or 1-800-216-1288 - Spanish – messages may be left anonymously.</w:t>
      </w:r>
    </w:p>
    <w:p w14:paraId="7985CF07" w14:textId="77777777" w:rsidR="009913AD" w:rsidRPr="00A823EE" w:rsidRDefault="009913AD" w:rsidP="009913AD">
      <w:pPr>
        <w:widowControl w:val="0"/>
        <w:numPr>
          <w:ilvl w:val="0"/>
          <w:numId w:val="58"/>
        </w:numPr>
        <w:kinsoku w:val="0"/>
        <w:overflowPunct w:val="0"/>
        <w:autoSpaceDE w:val="0"/>
        <w:autoSpaceDN w:val="0"/>
        <w:adjustRightInd w:val="0"/>
        <w:spacing w:before="15" w:line="260" w:lineRule="exact"/>
        <w:ind w:left="475"/>
        <w:rPr>
          <w:rFonts w:ascii="Arial" w:hAnsi="Arial" w:cs="Arial"/>
          <w:sz w:val="22"/>
          <w:szCs w:val="22"/>
        </w:rPr>
      </w:pPr>
    </w:p>
    <w:p w14:paraId="1D642A3E" w14:textId="77777777" w:rsidR="009913AD" w:rsidRPr="00A823EE" w:rsidRDefault="009913AD" w:rsidP="009913AD">
      <w:pPr>
        <w:pStyle w:val="BodyText"/>
        <w:kinsoku w:val="0"/>
        <w:overflowPunct w:val="0"/>
        <w:ind w:right="119" w:hanging="115"/>
        <w:rPr>
          <w:rFonts w:ascii="Arial" w:hAnsi="Arial" w:cs="Arial"/>
          <w:spacing w:val="-1"/>
        </w:rPr>
      </w:pPr>
      <w:r w:rsidRPr="00A823EE">
        <w:rPr>
          <w:rFonts w:ascii="Arial" w:hAnsi="Arial" w:cs="Arial"/>
          <w:bCs/>
          <w:spacing w:val="-1"/>
        </w:rPr>
        <w:t>Suspected compliance issues may also be reported to:</w:t>
      </w:r>
    </w:p>
    <w:p w14:paraId="26B5592D" w14:textId="77777777" w:rsidR="009913AD" w:rsidRPr="00A823EE" w:rsidRDefault="009913AD" w:rsidP="009913AD">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Senior Administrative/Operational Staff</w:t>
      </w:r>
    </w:p>
    <w:p w14:paraId="162AE639" w14:textId="77777777" w:rsidR="009913AD" w:rsidRPr="00A823EE" w:rsidRDefault="009913AD" w:rsidP="009913AD">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Executive Vice President of Operations for CDS Monarch, Unistel, Warrior Salute</w:t>
      </w:r>
    </w:p>
    <w:p w14:paraId="06CEC824" w14:textId="77777777" w:rsidR="009913AD" w:rsidRPr="00A823EE" w:rsidRDefault="009913AD" w:rsidP="009913AD">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Executive Vice President Human Resources</w:t>
      </w:r>
    </w:p>
    <w:p w14:paraId="45E0BFBB" w14:textId="77777777" w:rsidR="009913AD" w:rsidRPr="00A823EE" w:rsidRDefault="009913AD" w:rsidP="009913AD">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Chief Operations Officer (COO)</w:t>
      </w:r>
    </w:p>
    <w:p w14:paraId="5A283AAE" w14:textId="77777777" w:rsidR="009913AD" w:rsidRPr="00A823EE" w:rsidRDefault="009913AD" w:rsidP="009913AD">
      <w:pPr>
        <w:pStyle w:val="BodyText"/>
        <w:widowControl w:val="0"/>
        <w:numPr>
          <w:ilvl w:val="1"/>
          <w:numId w:val="57"/>
        </w:numPr>
        <w:tabs>
          <w:tab w:val="clear" w:pos="-720"/>
          <w:tab w:val="left" w:pos="477"/>
        </w:tabs>
        <w:suppressAutoHyphens w:val="0"/>
        <w:kinsoku w:val="0"/>
        <w:overflowPunct w:val="0"/>
        <w:autoSpaceDE w:val="0"/>
        <w:autoSpaceDN w:val="0"/>
        <w:adjustRightInd w:val="0"/>
        <w:spacing w:line="240" w:lineRule="auto"/>
        <w:ind w:right="119"/>
        <w:jc w:val="left"/>
        <w:rPr>
          <w:rFonts w:ascii="Arial" w:hAnsi="Arial" w:cs="Arial"/>
          <w:spacing w:val="-1"/>
        </w:rPr>
      </w:pPr>
      <w:r w:rsidRPr="00A823EE">
        <w:rPr>
          <w:rFonts w:ascii="Arial" w:hAnsi="Arial" w:cs="Arial"/>
          <w:spacing w:val="-1"/>
        </w:rPr>
        <w:t>Chief Executive Officer</w:t>
      </w:r>
    </w:p>
    <w:p w14:paraId="54600591" w14:textId="77777777" w:rsidR="009913AD" w:rsidRPr="00A823EE" w:rsidRDefault="009913AD" w:rsidP="009913AD">
      <w:pPr>
        <w:pStyle w:val="ListParagraph"/>
        <w:numPr>
          <w:ilvl w:val="1"/>
          <w:numId w:val="57"/>
        </w:numPr>
        <w:jc w:val="both"/>
        <w:rPr>
          <w:rFonts w:ascii="Arial" w:hAnsi="Arial" w:cs="Arial"/>
          <w:sz w:val="22"/>
          <w:szCs w:val="22"/>
        </w:rPr>
      </w:pPr>
      <w:r w:rsidRPr="00A823EE">
        <w:rPr>
          <w:rFonts w:ascii="Arial" w:hAnsi="Arial" w:cs="Arial"/>
          <w:spacing w:val="-1"/>
          <w:sz w:val="22"/>
          <w:szCs w:val="22"/>
        </w:rPr>
        <w:t>Compliance Committee</w:t>
      </w:r>
    </w:p>
    <w:p w14:paraId="0662D8B6" w14:textId="77777777" w:rsidR="0005736C" w:rsidRPr="00C65299" w:rsidRDefault="0005736C" w:rsidP="00C65299">
      <w:pPr>
        <w:jc w:val="both"/>
        <w:rPr>
          <w:rFonts w:ascii="Arial" w:eastAsia="Arial" w:hAnsi="Arial" w:cs="Arial"/>
          <w:sz w:val="24"/>
          <w:szCs w:val="24"/>
        </w:rPr>
      </w:pPr>
    </w:p>
    <w:p w14:paraId="53B0454A" w14:textId="71BBEB3D" w:rsidR="00B82B94" w:rsidRPr="00C65299" w:rsidRDefault="00B82B94" w:rsidP="00C65299">
      <w:pPr>
        <w:jc w:val="both"/>
        <w:rPr>
          <w:rFonts w:ascii="Arial" w:hAnsi="Arial" w:cs="Arial"/>
          <w:sz w:val="22"/>
          <w:szCs w:val="22"/>
        </w:rPr>
      </w:pPr>
      <w:r w:rsidRPr="00C65299">
        <w:rPr>
          <w:rFonts w:ascii="Arial" w:hAnsi="Arial" w:cs="Arial"/>
          <w:sz w:val="22"/>
          <w:szCs w:val="22"/>
        </w:rPr>
        <w:t xml:space="preserve">Upon receipt of a question or concern, any supervisor, officer, or director shall document the issue at hand and report to the </w:t>
      </w:r>
      <w:r w:rsidR="00957AA4" w:rsidRPr="00C65299">
        <w:rPr>
          <w:rFonts w:ascii="Arial" w:hAnsi="Arial" w:cs="Arial"/>
          <w:sz w:val="22"/>
          <w:szCs w:val="22"/>
        </w:rPr>
        <w:t>Compliance Officer</w:t>
      </w:r>
      <w:r w:rsidRPr="00C65299">
        <w:rPr>
          <w:rFonts w:ascii="Arial" w:hAnsi="Arial" w:cs="Arial"/>
          <w:sz w:val="22"/>
          <w:szCs w:val="22"/>
        </w:rPr>
        <w:t xml:space="preserve">.  Any questions or concerns relating to potential non-compliance by the </w:t>
      </w:r>
      <w:r w:rsidR="00957AA4" w:rsidRPr="00C65299">
        <w:rPr>
          <w:rFonts w:ascii="Arial" w:hAnsi="Arial" w:cs="Arial"/>
          <w:sz w:val="22"/>
          <w:szCs w:val="22"/>
        </w:rPr>
        <w:t>Compliance Officer</w:t>
      </w:r>
      <w:r w:rsidRPr="00C65299">
        <w:rPr>
          <w:rFonts w:ascii="Arial" w:hAnsi="Arial" w:cs="Arial"/>
          <w:sz w:val="22"/>
          <w:szCs w:val="22"/>
        </w:rPr>
        <w:t xml:space="preserve"> should be reported immediately to the Chief Executive.</w:t>
      </w:r>
    </w:p>
    <w:p w14:paraId="2C5F0433" w14:textId="77777777" w:rsidR="00B82B94" w:rsidRPr="00C65299" w:rsidRDefault="00B82B94" w:rsidP="00C65299">
      <w:pPr>
        <w:jc w:val="both"/>
        <w:rPr>
          <w:rFonts w:ascii="Arial" w:hAnsi="Arial" w:cs="Arial"/>
          <w:sz w:val="22"/>
          <w:szCs w:val="22"/>
        </w:rPr>
      </w:pPr>
    </w:p>
    <w:p w14:paraId="713F9AD0" w14:textId="330143B2" w:rsidR="00B82B94" w:rsidRPr="00C65299" w:rsidRDefault="1F797704" w:rsidP="00C65299">
      <w:pPr>
        <w:jc w:val="both"/>
        <w:rPr>
          <w:rFonts w:ascii="Arial" w:hAnsi="Arial" w:cs="Arial"/>
          <w:sz w:val="22"/>
          <w:szCs w:val="22"/>
        </w:rPr>
      </w:pPr>
      <w:r w:rsidRPr="00C65299">
        <w:rPr>
          <w:rFonts w:ascii="Arial" w:hAnsi="Arial" w:cs="Arial"/>
          <w:sz w:val="22"/>
          <w:szCs w:val="22"/>
        </w:rPr>
        <w:t xml:space="preserve">The </w:t>
      </w:r>
      <w:r w:rsidR="2237336F" w:rsidRPr="00C65299">
        <w:rPr>
          <w:rFonts w:ascii="Arial" w:hAnsi="Arial" w:cs="Arial"/>
          <w:sz w:val="22"/>
          <w:szCs w:val="22"/>
        </w:rPr>
        <w:t>Compliance Officer</w:t>
      </w:r>
      <w:r w:rsidRPr="00C65299">
        <w:rPr>
          <w:rFonts w:ascii="Arial" w:hAnsi="Arial" w:cs="Arial"/>
          <w:sz w:val="22"/>
          <w:szCs w:val="22"/>
        </w:rPr>
        <w:t xml:space="preserve"> or designee shall record the information necessary to conduct an appropriate investigation of all complaints.  If the </w:t>
      </w:r>
      <w:r w:rsidR="3E0955FC" w:rsidRPr="00C65299">
        <w:rPr>
          <w:rFonts w:ascii="Arial" w:hAnsi="Arial" w:cs="Arial"/>
          <w:sz w:val="22"/>
          <w:szCs w:val="22"/>
        </w:rPr>
        <w:t xml:space="preserve">Affected Individual </w:t>
      </w:r>
      <w:r w:rsidRPr="00C65299">
        <w:rPr>
          <w:rFonts w:ascii="Arial" w:hAnsi="Arial" w:cs="Arial"/>
          <w:sz w:val="22"/>
          <w:szCs w:val="22"/>
        </w:rPr>
        <w:t xml:space="preserve">was seeking information concerning the </w:t>
      </w:r>
      <w:r w:rsidR="6931BBB8" w:rsidRPr="00C65299">
        <w:rPr>
          <w:rFonts w:ascii="Arial" w:hAnsi="Arial" w:cs="Arial"/>
          <w:sz w:val="22"/>
          <w:szCs w:val="22"/>
        </w:rPr>
        <w:t>Standards</w:t>
      </w:r>
      <w:r w:rsidRPr="00C65299">
        <w:rPr>
          <w:rFonts w:ascii="Arial" w:hAnsi="Arial" w:cs="Arial"/>
          <w:sz w:val="22"/>
          <w:szCs w:val="22"/>
        </w:rPr>
        <w:t xml:space="preserve"> of </w:t>
      </w:r>
      <w:r w:rsidR="3E0955FC" w:rsidRPr="00C65299">
        <w:rPr>
          <w:rFonts w:ascii="Arial" w:hAnsi="Arial" w:cs="Arial"/>
          <w:sz w:val="22"/>
          <w:szCs w:val="22"/>
        </w:rPr>
        <w:t>Conduct</w:t>
      </w:r>
      <w:r w:rsidRPr="00C65299">
        <w:rPr>
          <w:rFonts w:ascii="Arial" w:hAnsi="Arial" w:cs="Arial"/>
          <w:sz w:val="22"/>
          <w:szCs w:val="22"/>
        </w:rPr>
        <w:t xml:space="preserve"> or its application, the </w:t>
      </w:r>
      <w:r w:rsidR="2237336F" w:rsidRPr="00C65299">
        <w:rPr>
          <w:rFonts w:ascii="Arial" w:hAnsi="Arial" w:cs="Arial"/>
          <w:sz w:val="22"/>
          <w:szCs w:val="22"/>
        </w:rPr>
        <w:t>Compliance Officer</w:t>
      </w:r>
      <w:r w:rsidRPr="00C65299">
        <w:rPr>
          <w:rFonts w:ascii="Arial" w:hAnsi="Arial" w:cs="Arial"/>
          <w:sz w:val="22"/>
          <w:szCs w:val="22"/>
        </w:rPr>
        <w:t xml:space="preserve"> or designee shall record th</w:t>
      </w:r>
      <w:r w:rsidR="1D64E515" w:rsidRPr="00C65299">
        <w:rPr>
          <w:rFonts w:ascii="Arial" w:hAnsi="Arial" w:cs="Arial"/>
          <w:sz w:val="22"/>
          <w:szCs w:val="22"/>
        </w:rPr>
        <w:t>e</w:t>
      </w:r>
      <w:r w:rsidRPr="00C65299">
        <w:rPr>
          <w:rFonts w:ascii="Arial" w:hAnsi="Arial" w:cs="Arial"/>
          <w:sz w:val="22"/>
          <w:szCs w:val="22"/>
        </w:rPr>
        <w:t xml:space="preserve"> facts of the </w:t>
      </w:r>
      <w:r w:rsidR="4A5B6D22" w:rsidRPr="00C65299">
        <w:rPr>
          <w:rFonts w:ascii="Arial" w:hAnsi="Arial" w:cs="Arial"/>
          <w:sz w:val="22"/>
          <w:szCs w:val="22"/>
        </w:rPr>
        <w:t>inquiry</w:t>
      </w:r>
      <w:r w:rsidRPr="00C65299">
        <w:rPr>
          <w:rFonts w:ascii="Arial" w:hAnsi="Arial" w:cs="Arial"/>
          <w:sz w:val="22"/>
          <w:szCs w:val="22"/>
        </w:rPr>
        <w:t xml:space="preserve"> and the nature of the information sought and respond as appropriate</w:t>
      </w:r>
      <w:bookmarkStart w:id="2" w:name="_Int_3KoI59xu"/>
      <w:r w:rsidRPr="00C65299">
        <w:rPr>
          <w:rFonts w:ascii="Arial" w:hAnsi="Arial" w:cs="Arial"/>
          <w:sz w:val="22"/>
          <w:szCs w:val="22"/>
        </w:rPr>
        <w:t xml:space="preserve">.  </w:t>
      </w:r>
      <w:bookmarkEnd w:id="2"/>
    </w:p>
    <w:p w14:paraId="30231F57" w14:textId="0518A1D6" w:rsidR="00B82B94" w:rsidRPr="00C65299" w:rsidRDefault="00E27CA7" w:rsidP="00C65299">
      <w:pPr>
        <w:pStyle w:val="Heading1"/>
        <w:tabs>
          <w:tab w:val="num" w:pos="720"/>
        </w:tabs>
        <w:rPr>
          <w:rFonts w:cs="Arial"/>
          <w:sz w:val="22"/>
          <w:szCs w:val="22"/>
        </w:rPr>
      </w:pPr>
      <w:r w:rsidRPr="00C65299">
        <w:rPr>
          <w:rFonts w:cs="Arial"/>
          <w:sz w:val="22"/>
          <w:szCs w:val="22"/>
        </w:rPr>
        <w:br w:type="page"/>
      </w:r>
      <w:r w:rsidR="6BAEF230" w:rsidRPr="00C65299">
        <w:rPr>
          <w:rFonts w:cs="Arial"/>
          <w:sz w:val="22"/>
          <w:szCs w:val="22"/>
        </w:rPr>
        <w:lastRenderedPageBreak/>
        <w:t>III.</w:t>
      </w:r>
      <w:r w:rsidRPr="00C65299">
        <w:tab/>
      </w:r>
      <w:r w:rsidR="1F797704" w:rsidRPr="00C65299">
        <w:rPr>
          <w:rFonts w:cs="Arial"/>
          <w:sz w:val="22"/>
          <w:szCs w:val="22"/>
        </w:rPr>
        <w:t>Protections</w:t>
      </w:r>
    </w:p>
    <w:p w14:paraId="16F394D7" w14:textId="2FF9FF73" w:rsidR="7E25A2B6" w:rsidRPr="00C65299" w:rsidRDefault="7E25A2B6" w:rsidP="00C65299">
      <w:pPr>
        <w:jc w:val="both"/>
        <w:rPr>
          <w:rFonts w:ascii="Arial" w:hAnsi="Arial" w:cs="Arial"/>
          <w:b/>
          <w:bCs/>
          <w:sz w:val="22"/>
          <w:szCs w:val="22"/>
        </w:rPr>
      </w:pPr>
    </w:p>
    <w:p w14:paraId="621A3780" w14:textId="4F967070" w:rsidR="594EAAC7" w:rsidRPr="00C65299" w:rsidRDefault="005E4F7A" w:rsidP="00C65299">
      <w:pPr>
        <w:jc w:val="both"/>
        <w:rPr>
          <w:rFonts w:ascii="Arial" w:hAnsi="Arial" w:cs="Arial"/>
          <w:sz w:val="22"/>
          <w:szCs w:val="22"/>
        </w:rPr>
      </w:pPr>
      <w:r w:rsidRPr="0005736C">
        <w:rPr>
          <w:rFonts w:ascii="Arial" w:hAnsi="Arial" w:cs="Arial"/>
          <w:bCs/>
          <w:sz w:val="22"/>
          <w:szCs w:val="22"/>
        </w:rPr>
        <w:t>CDSLT</w:t>
      </w:r>
      <w:r w:rsidR="5FDBC9F3" w:rsidRPr="0005736C">
        <w:rPr>
          <w:rFonts w:ascii="Arial" w:hAnsi="Arial" w:cs="Arial"/>
          <w:sz w:val="22"/>
          <w:szCs w:val="22"/>
        </w:rPr>
        <w:t xml:space="preserve"> shall, as</w:t>
      </w:r>
      <w:r w:rsidR="5FDBC9F3" w:rsidRPr="00C65299">
        <w:rPr>
          <w:rFonts w:ascii="Arial" w:hAnsi="Arial" w:cs="Arial"/>
          <w:sz w:val="22"/>
          <w:szCs w:val="22"/>
        </w:rPr>
        <w:t xml:space="preserve"> much as is possible, protect the anonymity</w:t>
      </w:r>
      <w:r w:rsidR="07366342" w:rsidRPr="00C65299">
        <w:rPr>
          <w:rFonts w:ascii="Arial" w:hAnsi="Arial" w:cs="Arial"/>
          <w:sz w:val="22"/>
          <w:szCs w:val="22"/>
        </w:rPr>
        <w:t xml:space="preserve"> or identity</w:t>
      </w:r>
      <w:r w:rsidR="5FDBC9F3" w:rsidRPr="00C65299">
        <w:rPr>
          <w:rFonts w:ascii="Arial" w:hAnsi="Arial" w:cs="Arial"/>
          <w:sz w:val="22"/>
          <w:szCs w:val="22"/>
        </w:rPr>
        <w:t xml:space="preserve"> of the Affected Individual who reports </w:t>
      </w:r>
      <w:r w:rsidR="74042BE4" w:rsidRPr="00C65299">
        <w:rPr>
          <w:rFonts w:ascii="Arial" w:hAnsi="Arial" w:cs="Arial"/>
          <w:sz w:val="22"/>
          <w:szCs w:val="22"/>
        </w:rPr>
        <w:t xml:space="preserve">a compliance concern </w:t>
      </w:r>
      <w:r w:rsidR="5FDBC9F3" w:rsidRPr="00C65299">
        <w:rPr>
          <w:rFonts w:ascii="Arial" w:hAnsi="Arial" w:cs="Arial"/>
          <w:sz w:val="22"/>
          <w:szCs w:val="22"/>
        </w:rPr>
        <w:t xml:space="preserve">or raises a question </w:t>
      </w:r>
      <w:r w:rsidR="5FDBC9F3" w:rsidRPr="000F56B5">
        <w:rPr>
          <w:rFonts w:ascii="Arial" w:hAnsi="Arial" w:cs="Arial"/>
          <w:sz w:val="22"/>
          <w:szCs w:val="22"/>
        </w:rPr>
        <w:t xml:space="preserve">about </w:t>
      </w:r>
      <w:r w:rsidRPr="000F56B5">
        <w:rPr>
          <w:rFonts w:ascii="Arial" w:hAnsi="Arial" w:cs="Arial"/>
          <w:bCs/>
          <w:sz w:val="22"/>
          <w:szCs w:val="22"/>
        </w:rPr>
        <w:t>CDSLT</w:t>
      </w:r>
      <w:r w:rsidR="5FDBC9F3" w:rsidRPr="000F56B5">
        <w:rPr>
          <w:rFonts w:ascii="Arial" w:hAnsi="Arial" w:cs="Arial"/>
          <w:sz w:val="22"/>
          <w:szCs w:val="22"/>
        </w:rPr>
        <w:t>’s Compliance</w:t>
      </w:r>
      <w:r w:rsidR="5FDBC9F3" w:rsidRPr="00C65299">
        <w:rPr>
          <w:rFonts w:ascii="Arial" w:hAnsi="Arial" w:cs="Arial"/>
          <w:sz w:val="22"/>
          <w:szCs w:val="22"/>
        </w:rPr>
        <w:t xml:space="preserve"> Program and Standards of Conduct.</w:t>
      </w:r>
      <w:r w:rsidR="000D7564" w:rsidRPr="00C65299">
        <w:rPr>
          <w:rFonts w:ascii="Arial" w:hAnsi="Arial" w:cs="Arial"/>
          <w:sz w:val="22"/>
          <w:szCs w:val="22"/>
        </w:rPr>
        <w:t xml:space="preserve"> </w:t>
      </w:r>
      <w:r w:rsidR="732BD7E6" w:rsidRPr="00C65299">
        <w:rPr>
          <w:rFonts w:ascii="Arial" w:eastAsia="Arial" w:hAnsi="Arial" w:cs="Arial"/>
          <w:color w:val="000000" w:themeColor="text1"/>
          <w:sz w:val="22"/>
          <w:szCs w:val="22"/>
        </w:rPr>
        <w:t xml:space="preserve"> Strict confidentiality regarding the reporting of compliance concerns will be maintained unless the matter is subject to a disciplinary proceeding, referred to, or under investigation by Federal, State, or local law enforcement, or disclosure is required during a legal proceeding.</w:t>
      </w:r>
      <w:r w:rsidR="5FDBC9F3" w:rsidRPr="00C65299">
        <w:rPr>
          <w:rFonts w:ascii="Arial" w:hAnsi="Arial" w:cs="Arial"/>
          <w:sz w:val="22"/>
          <w:szCs w:val="22"/>
        </w:rPr>
        <w:t xml:space="preserve"> </w:t>
      </w:r>
    </w:p>
    <w:p w14:paraId="190C5A4D" w14:textId="2EA40101" w:rsidR="7E25A2B6" w:rsidRPr="00C65299" w:rsidRDefault="7E25A2B6" w:rsidP="00C65299">
      <w:pPr>
        <w:jc w:val="both"/>
        <w:rPr>
          <w:rFonts w:ascii="Arial" w:hAnsi="Arial" w:cs="Arial"/>
          <w:sz w:val="22"/>
          <w:szCs w:val="22"/>
        </w:rPr>
      </w:pPr>
    </w:p>
    <w:p w14:paraId="4C3C94DD" w14:textId="1D05351C" w:rsidR="2CA5F960" w:rsidRPr="00C65299" w:rsidRDefault="2CA5F960" w:rsidP="00C65299">
      <w:pPr>
        <w:rPr>
          <w:rFonts w:ascii="Arial" w:hAnsi="Arial" w:cs="Arial"/>
          <w:b/>
          <w:bCs/>
          <w:sz w:val="22"/>
          <w:szCs w:val="22"/>
        </w:rPr>
      </w:pPr>
      <w:r w:rsidRPr="00C65299">
        <w:rPr>
          <w:rFonts w:ascii="Arial" w:hAnsi="Arial" w:cs="Arial"/>
          <w:b/>
          <w:bCs/>
          <w:sz w:val="22"/>
          <w:szCs w:val="22"/>
        </w:rPr>
        <w:t xml:space="preserve">IV.  </w:t>
      </w:r>
      <w:r w:rsidR="00B5185F" w:rsidRPr="00C65299">
        <w:rPr>
          <w:rFonts w:ascii="Arial" w:hAnsi="Arial" w:cs="Arial"/>
          <w:b/>
          <w:bCs/>
          <w:sz w:val="22"/>
          <w:szCs w:val="22"/>
        </w:rPr>
        <w:tab/>
      </w:r>
      <w:r w:rsidRPr="00C65299">
        <w:rPr>
          <w:rFonts w:ascii="Arial" w:hAnsi="Arial" w:cs="Arial"/>
          <w:b/>
          <w:bCs/>
          <w:sz w:val="22"/>
          <w:szCs w:val="22"/>
        </w:rPr>
        <w:t xml:space="preserve">Policy of Non-Retaliation and Non-Intimidation </w:t>
      </w:r>
    </w:p>
    <w:p w14:paraId="0B4BA10E" w14:textId="77777777" w:rsidR="7E25A2B6" w:rsidRPr="00C65299" w:rsidRDefault="7E25A2B6" w:rsidP="00C65299">
      <w:pPr>
        <w:rPr>
          <w:rFonts w:ascii="Arial" w:hAnsi="Arial" w:cs="Arial"/>
          <w:sz w:val="22"/>
          <w:szCs w:val="22"/>
        </w:rPr>
      </w:pPr>
    </w:p>
    <w:p w14:paraId="1BF5D037" w14:textId="77E4608A" w:rsidR="2CA5F960" w:rsidRPr="00C65299" w:rsidRDefault="005E4F7A" w:rsidP="00C65299">
      <w:pPr>
        <w:jc w:val="both"/>
        <w:rPr>
          <w:rFonts w:ascii="Arial" w:hAnsi="Arial" w:cs="Arial"/>
          <w:sz w:val="22"/>
          <w:szCs w:val="22"/>
        </w:rPr>
      </w:pPr>
      <w:r w:rsidRPr="000F56B5">
        <w:rPr>
          <w:rFonts w:ascii="Arial" w:hAnsi="Arial" w:cs="Arial"/>
          <w:bCs/>
          <w:sz w:val="22"/>
          <w:szCs w:val="22"/>
        </w:rPr>
        <w:t>CDSLT</w:t>
      </w:r>
      <w:r w:rsidR="461211BB" w:rsidRPr="000F56B5">
        <w:rPr>
          <w:rFonts w:ascii="Arial" w:hAnsi="Arial" w:cs="Arial"/>
          <w:sz w:val="22"/>
          <w:szCs w:val="22"/>
        </w:rPr>
        <w:t xml:space="preserve"> will</w:t>
      </w:r>
      <w:r w:rsidR="461211BB" w:rsidRPr="00C65299">
        <w:rPr>
          <w:rFonts w:ascii="Arial" w:hAnsi="Arial" w:cs="Arial"/>
          <w:sz w:val="22"/>
          <w:szCs w:val="22"/>
        </w:rPr>
        <w:t xml:space="preserve"> not take any retaliatory action against an Affected Individual who, in good faith, reports </w:t>
      </w:r>
      <w:r w:rsidR="4C565143" w:rsidRPr="00C65299">
        <w:rPr>
          <w:rFonts w:ascii="Arial" w:hAnsi="Arial" w:cs="Arial"/>
          <w:sz w:val="22"/>
          <w:szCs w:val="22"/>
        </w:rPr>
        <w:t xml:space="preserve">a </w:t>
      </w:r>
      <w:r w:rsidR="4B3DAB9B" w:rsidRPr="00C65299">
        <w:rPr>
          <w:rFonts w:ascii="Arial" w:hAnsi="Arial" w:cs="Arial"/>
          <w:sz w:val="22"/>
          <w:szCs w:val="22"/>
        </w:rPr>
        <w:t>compliance concern, as defined by this Plan</w:t>
      </w:r>
      <w:r w:rsidR="461211BB" w:rsidRPr="00C65299">
        <w:rPr>
          <w:rFonts w:ascii="Arial" w:hAnsi="Arial" w:cs="Arial"/>
          <w:sz w:val="22"/>
          <w:szCs w:val="22"/>
        </w:rPr>
        <w:t xml:space="preserve"> or for good faith participation in the Compliance Program, including but not limited to: </w:t>
      </w:r>
    </w:p>
    <w:p w14:paraId="63E14098" w14:textId="77777777" w:rsidR="7E25A2B6" w:rsidRPr="00C65299" w:rsidRDefault="7E25A2B6" w:rsidP="00C65299">
      <w:pPr>
        <w:jc w:val="both"/>
        <w:rPr>
          <w:rFonts w:ascii="Arial" w:hAnsi="Arial" w:cs="Arial"/>
          <w:sz w:val="22"/>
          <w:szCs w:val="22"/>
        </w:rPr>
      </w:pPr>
    </w:p>
    <w:p w14:paraId="6B25D077" w14:textId="77777777" w:rsidR="2CA5F960" w:rsidRPr="00C65299" w:rsidRDefault="2CA5F960" w:rsidP="00C65299">
      <w:pPr>
        <w:numPr>
          <w:ilvl w:val="1"/>
          <w:numId w:val="55"/>
        </w:numPr>
        <w:ind w:left="720"/>
        <w:jc w:val="both"/>
        <w:rPr>
          <w:rFonts w:ascii="Arial" w:hAnsi="Arial" w:cs="Arial"/>
          <w:sz w:val="22"/>
          <w:szCs w:val="22"/>
        </w:rPr>
      </w:pPr>
      <w:r w:rsidRPr="00C65299">
        <w:rPr>
          <w:rFonts w:ascii="Arial" w:hAnsi="Arial" w:cs="Arial"/>
          <w:sz w:val="22"/>
          <w:szCs w:val="22"/>
        </w:rPr>
        <w:t>Reporting potential issues;</w:t>
      </w:r>
    </w:p>
    <w:p w14:paraId="322CB0D2" w14:textId="77777777" w:rsidR="2CA5F960" w:rsidRPr="00C65299" w:rsidRDefault="2CA5F960" w:rsidP="00C65299">
      <w:pPr>
        <w:numPr>
          <w:ilvl w:val="1"/>
          <w:numId w:val="55"/>
        </w:numPr>
        <w:ind w:left="720"/>
        <w:jc w:val="both"/>
        <w:rPr>
          <w:rFonts w:ascii="Arial" w:hAnsi="Arial" w:cs="Arial"/>
          <w:sz w:val="22"/>
          <w:szCs w:val="22"/>
        </w:rPr>
      </w:pPr>
      <w:r w:rsidRPr="00C65299">
        <w:rPr>
          <w:rFonts w:ascii="Arial" w:hAnsi="Arial" w:cs="Arial"/>
          <w:sz w:val="22"/>
          <w:szCs w:val="22"/>
        </w:rPr>
        <w:t xml:space="preserve">Investigating issues; </w:t>
      </w:r>
    </w:p>
    <w:p w14:paraId="4F4DA371" w14:textId="77777777" w:rsidR="2CA5F960" w:rsidRPr="00C65299" w:rsidRDefault="2CA5F960" w:rsidP="00C65299">
      <w:pPr>
        <w:numPr>
          <w:ilvl w:val="1"/>
          <w:numId w:val="55"/>
        </w:numPr>
        <w:ind w:left="720"/>
        <w:jc w:val="both"/>
        <w:rPr>
          <w:rFonts w:ascii="Arial" w:hAnsi="Arial" w:cs="Arial"/>
          <w:sz w:val="22"/>
          <w:szCs w:val="22"/>
        </w:rPr>
      </w:pPr>
      <w:r w:rsidRPr="00C65299">
        <w:rPr>
          <w:rFonts w:ascii="Arial" w:hAnsi="Arial" w:cs="Arial"/>
          <w:sz w:val="22"/>
          <w:szCs w:val="22"/>
        </w:rPr>
        <w:t xml:space="preserve">Self-evaluations; </w:t>
      </w:r>
    </w:p>
    <w:p w14:paraId="75168E82" w14:textId="77777777" w:rsidR="2CA5F960" w:rsidRPr="00C65299" w:rsidRDefault="2CA5F960" w:rsidP="00C65299">
      <w:pPr>
        <w:numPr>
          <w:ilvl w:val="1"/>
          <w:numId w:val="55"/>
        </w:numPr>
        <w:ind w:left="720"/>
        <w:jc w:val="both"/>
        <w:rPr>
          <w:rFonts w:ascii="Arial" w:hAnsi="Arial" w:cs="Arial"/>
          <w:sz w:val="22"/>
          <w:szCs w:val="22"/>
        </w:rPr>
      </w:pPr>
      <w:r w:rsidRPr="00C65299">
        <w:rPr>
          <w:rFonts w:ascii="Arial" w:hAnsi="Arial" w:cs="Arial"/>
          <w:sz w:val="22"/>
          <w:szCs w:val="22"/>
        </w:rPr>
        <w:t>Audits;</w:t>
      </w:r>
    </w:p>
    <w:p w14:paraId="031502FA" w14:textId="77777777" w:rsidR="2CA5F960" w:rsidRPr="00C65299" w:rsidRDefault="2CA5F960" w:rsidP="00C65299">
      <w:pPr>
        <w:numPr>
          <w:ilvl w:val="1"/>
          <w:numId w:val="55"/>
        </w:numPr>
        <w:ind w:left="720"/>
        <w:jc w:val="both"/>
        <w:rPr>
          <w:rFonts w:ascii="Arial" w:hAnsi="Arial" w:cs="Arial"/>
          <w:sz w:val="22"/>
          <w:szCs w:val="22"/>
        </w:rPr>
      </w:pPr>
      <w:r w:rsidRPr="00C65299">
        <w:rPr>
          <w:rFonts w:ascii="Arial" w:hAnsi="Arial" w:cs="Arial"/>
          <w:sz w:val="22"/>
          <w:szCs w:val="22"/>
        </w:rPr>
        <w:t xml:space="preserve">Remedial actions; and </w:t>
      </w:r>
    </w:p>
    <w:p w14:paraId="59C9DED6" w14:textId="77777777" w:rsidR="2CA5F960" w:rsidRPr="00C65299" w:rsidRDefault="2CA5F960" w:rsidP="00C65299">
      <w:pPr>
        <w:numPr>
          <w:ilvl w:val="1"/>
          <w:numId w:val="55"/>
        </w:numPr>
        <w:ind w:left="720"/>
        <w:jc w:val="both"/>
        <w:rPr>
          <w:rFonts w:ascii="Arial" w:hAnsi="Arial" w:cs="Arial"/>
          <w:sz w:val="22"/>
          <w:szCs w:val="22"/>
        </w:rPr>
      </w:pPr>
      <w:r w:rsidRPr="00C65299">
        <w:rPr>
          <w:rFonts w:ascii="Arial" w:hAnsi="Arial" w:cs="Arial"/>
          <w:sz w:val="22"/>
          <w:szCs w:val="22"/>
        </w:rPr>
        <w:t xml:space="preserve">Reporting to appropriate officials as provided in sections 740 and 741 of the New York State Labor Law. </w:t>
      </w:r>
    </w:p>
    <w:p w14:paraId="5655AA6C" w14:textId="77777777" w:rsidR="7E25A2B6" w:rsidRPr="00C65299" w:rsidRDefault="7E25A2B6" w:rsidP="00C65299">
      <w:pPr>
        <w:jc w:val="both"/>
        <w:rPr>
          <w:rFonts w:ascii="Arial" w:hAnsi="Arial" w:cs="Arial"/>
          <w:sz w:val="22"/>
          <w:szCs w:val="22"/>
        </w:rPr>
      </w:pPr>
    </w:p>
    <w:p w14:paraId="00D806F9" w14:textId="5C148446" w:rsidR="26F2C03C" w:rsidRPr="00C65299" w:rsidRDefault="26F2C03C" w:rsidP="00C65299">
      <w:pPr>
        <w:jc w:val="both"/>
        <w:rPr>
          <w:rFonts w:ascii="Arial" w:hAnsi="Arial" w:cs="Arial"/>
          <w:sz w:val="22"/>
          <w:szCs w:val="22"/>
        </w:rPr>
      </w:pPr>
      <w:r w:rsidRPr="00C65299">
        <w:rPr>
          <w:rFonts w:ascii="Arial" w:hAnsi="Arial" w:cs="Arial"/>
          <w:sz w:val="22"/>
          <w:szCs w:val="22"/>
        </w:rPr>
        <w:t>Any threat of retribution, retaliation</w:t>
      </w:r>
      <w:r w:rsidR="000D7564" w:rsidRPr="00C65299">
        <w:rPr>
          <w:rFonts w:ascii="Arial" w:hAnsi="Arial" w:cs="Arial"/>
          <w:sz w:val="22"/>
          <w:szCs w:val="22"/>
        </w:rPr>
        <w:t>,</w:t>
      </w:r>
      <w:r w:rsidRPr="00C65299">
        <w:rPr>
          <w:rFonts w:ascii="Arial" w:hAnsi="Arial" w:cs="Arial"/>
          <w:sz w:val="22"/>
          <w:szCs w:val="22"/>
        </w:rPr>
        <w:t xml:space="preserve"> or intimidation against a person who acts in good faith pursuant to </w:t>
      </w:r>
      <w:r w:rsidR="000D7564" w:rsidRPr="00C65299">
        <w:rPr>
          <w:rFonts w:ascii="Arial" w:hAnsi="Arial" w:cs="Arial"/>
          <w:sz w:val="22"/>
          <w:szCs w:val="22"/>
        </w:rPr>
        <w:t xml:space="preserve">their </w:t>
      </w:r>
      <w:r w:rsidRPr="00C65299">
        <w:rPr>
          <w:rFonts w:ascii="Arial" w:hAnsi="Arial" w:cs="Arial"/>
          <w:sz w:val="22"/>
          <w:szCs w:val="22"/>
        </w:rPr>
        <w:t xml:space="preserve">responsibilities under the Compliance </w:t>
      </w:r>
      <w:r w:rsidR="0062688A">
        <w:rPr>
          <w:rFonts w:ascii="Arial" w:hAnsi="Arial" w:cs="Arial"/>
          <w:sz w:val="22"/>
          <w:szCs w:val="22"/>
        </w:rPr>
        <w:t>Program</w:t>
      </w:r>
      <w:r w:rsidRPr="00C65299">
        <w:rPr>
          <w:rFonts w:ascii="Arial" w:hAnsi="Arial" w:cs="Arial"/>
          <w:sz w:val="22"/>
          <w:szCs w:val="22"/>
        </w:rPr>
        <w:t xml:space="preserve"> is acting against </w:t>
      </w:r>
      <w:r w:rsidR="005E4F7A" w:rsidRPr="0005736C">
        <w:rPr>
          <w:rFonts w:ascii="Arial" w:hAnsi="Arial" w:cs="Arial"/>
          <w:bCs/>
          <w:sz w:val="22"/>
          <w:szCs w:val="22"/>
        </w:rPr>
        <w:t>CDSLT</w:t>
      </w:r>
      <w:r w:rsidRPr="0005736C">
        <w:rPr>
          <w:rFonts w:ascii="Arial" w:hAnsi="Arial" w:cs="Arial"/>
          <w:sz w:val="22"/>
          <w:szCs w:val="22"/>
        </w:rPr>
        <w:t xml:space="preserve">’s </w:t>
      </w:r>
      <w:r w:rsidRPr="00C65299">
        <w:rPr>
          <w:rFonts w:ascii="Arial" w:hAnsi="Arial" w:cs="Arial"/>
          <w:sz w:val="22"/>
          <w:szCs w:val="22"/>
        </w:rPr>
        <w:t xml:space="preserve">Compliance Policy. </w:t>
      </w:r>
      <w:r w:rsidR="000D7564" w:rsidRPr="00C65299">
        <w:rPr>
          <w:rFonts w:ascii="Arial" w:hAnsi="Arial" w:cs="Arial"/>
          <w:sz w:val="22"/>
          <w:szCs w:val="22"/>
        </w:rPr>
        <w:t xml:space="preserve"> </w:t>
      </w:r>
      <w:r w:rsidRPr="00C65299">
        <w:rPr>
          <w:rFonts w:ascii="Arial" w:hAnsi="Arial" w:cs="Arial"/>
          <w:sz w:val="22"/>
          <w:szCs w:val="22"/>
        </w:rPr>
        <w:t xml:space="preserve">Discipline, up to and including termination of employment, contract, appointment, or assignment, will result if such retribution, retaliation or intimidation is proven. </w:t>
      </w:r>
    </w:p>
    <w:p w14:paraId="1A7F52C4" w14:textId="57325281" w:rsidR="7E25A2B6" w:rsidRPr="00C65299" w:rsidRDefault="7E25A2B6" w:rsidP="00C65299">
      <w:pPr>
        <w:jc w:val="both"/>
        <w:rPr>
          <w:rFonts w:ascii="Arial" w:hAnsi="Arial" w:cs="Arial"/>
          <w:sz w:val="22"/>
          <w:szCs w:val="22"/>
        </w:rPr>
      </w:pPr>
    </w:p>
    <w:p w14:paraId="44029953" w14:textId="574AA4E4" w:rsidR="2CA5F960" w:rsidRPr="00C65299" w:rsidRDefault="5F4FD8DB" w:rsidP="00C65299">
      <w:pPr>
        <w:jc w:val="both"/>
        <w:rPr>
          <w:rFonts w:ascii="Arial" w:hAnsi="Arial" w:cs="Arial"/>
          <w:sz w:val="22"/>
          <w:szCs w:val="22"/>
        </w:rPr>
      </w:pPr>
      <w:r w:rsidRPr="00C65299">
        <w:rPr>
          <w:rFonts w:ascii="Arial" w:hAnsi="Arial" w:cs="Arial"/>
          <w:sz w:val="22"/>
          <w:szCs w:val="22"/>
        </w:rPr>
        <w:t xml:space="preserve">Affected Individuals who believe they have been subject to retribution, retaliation and/or intimidation for reporting </w:t>
      </w:r>
      <w:r w:rsidR="1618CC6E" w:rsidRPr="00C65299">
        <w:rPr>
          <w:rFonts w:ascii="Arial" w:hAnsi="Arial" w:cs="Arial"/>
          <w:sz w:val="22"/>
          <w:szCs w:val="22"/>
        </w:rPr>
        <w:t xml:space="preserve">a compliance concern </w:t>
      </w:r>
      <w:r w:rsidRPr="00C65299">
        <w:rPr>
          <w:rFonts w:ascii="Arial" w:hAnsi="Arial" w:cs="Arial"/>
          <w:sz w:val="22"/>
          <w:szCs w:val="22"/>
        </w:rPr>
        <w:t xml:space="preserve">or </w:t>
      </w:r>
      <w:r w:rsidR="71822483" w:rsidRPr="00C65299">
        <w:rPr>
          <w:rFonts w:ascii="Arial" w:hAnsi="Arial" w:cs="Arial"/>
          <w:sz w:val="22"/>
          <w:szCs w:val="22"/>
        </w:rPr>
        <w:t xml:space="preserve">for </w:t>
      </w:r>
      <w:r w:rsidRPr="00C65299">
        <w:rPr>
          <w:rFonts w:ascii="Arial" w:hAnsi="Arial" w:cs="Arial"/>
          <w:sz w:val="22"/>
          <w:szCs w:val="22"/>
        </w:rPr>
        <w:t xml:space="preserve">good faith participation in the Compliance Program shall report the actions to the Compliance Officer who shall conduct an investigation into the allegation in accordance with </w:t>
      </w:r>
      <w:r w:rsidR="0F2B41B5" w:rsidRPr="00C65299">
        <w:rPr>
          <w:rFonts w:ascii="Arial" w:hAnsi="Arial" w:cs="Arial"/>
          <w:sz w:val="22"/>
          <w:szCs w:val="22"/>
        </w:rPr>
        <w:t xml:space="preserve">Element </w:t>
      </w:r>
      <w:r w:rsidRPr="00C65299">
        <w:rPr>
          <w:rFonts w:ascii="Arial" w:hAnsi="Arial" w:cs="Arial"/>
          <w:sz w:val="22"/>
          <w:szCs w:val="22"/>
        </w:rPr>
        <w:t xml:space="preserve">7 of this Compliance </w:t>
      </w:r>
      <w:r w:rsidR="0062688A">
        <w:rPr>
          <w:rFonts w:ascii="Arial" w:hAnsi="Arial" w:cs="Arial"/>
          <w:sz w:val="22"/>
          <w:szCs w:val="22"/>
        </w:rPr>
        <w:t>Program</w:t>
      </w:r>
      <w:r w:rsidR="1C54D347" w:rsidRPr="00C65299">
        <w:rPr>
          <w:rFonts w:ascii="Arial" w:hAnsi="Arial" w:cs="Arial"/>
          <w:sz w:val="22"/>
          <w:szCs w:val="22"/>
        </w:rPr>
        <w:t xml:space="preserve"> </w:t>
      </w:r>
      <w:r w:rsidRPr="00C65299">
        <w:rPr>
          <w:rFonts w:ascii="Arial" w:hAnsi="Arial" w:cs="Arial"/>
          <w:sz w:val="22"/>
          <w:szCs w:val="22"/>
        </w:rPr>
        <w:t>(</w:t>
      </w:r>
      <w:r w:rsidR="00F02122">
        <w:rPr>
          <w:rFonts w:ascii="Arial" w:hAnsi="Arial" w:cs="Arial"/>
          <w:sz w:val="22"/>
          <w:szCs w:val="22"/>
        </w:rPr>
        <w:t>Response to</w:t>
      </w:r>
      <w:r w:rsidR="7516C162" w:rsidRPr="00C65299">
        <w:rPr>
          <w:rFonts w:ascii="Arial" w:hAnsi="Arial" w:cs="Arial"/>
          <w:sz w:val="22"/>
          <w:szCs w:val="22"/>
        </w:rPr>
        <w:t xml:space="preserve"> Compliance </w:t>
      </w:r>
      <w:r w:rsidR="00F02122">
        <w:rPr>
          <w:rFonts w:ascii="Arial" w:hAnsi="Arial" w:cs="Arial"/>
          <w:sz w:val="22"/>
          <w:szCs w:val="22"/>
        </w:rPr>
        <w:t>Issues</w:t>
      </w:r>
      <w:r w:rsidR="7516C162" w:rsidRPr="00C65299">
        <w:rPr>
          <w:rFonts w:ascii="Arial" w:hAnsi="Arial" w:cs="Arial"/>
          <w:sz w:val="22"/>
          <w:szCs w:val="22"/>
        </w:rPr>
        <w:t>).</w:t>
      </w:r>
    </w:p>
    <w:p w14:paraId="48E60AD8" w14:textId="5E72D199" w:rsidR="7E25A2B6" w:rsidRPr="00C65299" w:rsidRDefault="7E25A2B6" w:rsidP="00C65299">
      <w:pPr>
        <w:jc w:val="both"/>
        <w:rPr>
          <w:rFonts w:ascii="Arial" w:eastAsia="Arial" w:hAnsi="Arial" w:cs="Arial"/>
          <w:sz w:val="24"/>
          <w:szCs w:val="24"/>
        </w:rPr>
      </w:pPr>
    </w:p>
    <w:p w14:paraId="13AB2277" w14:textId="4FA523CD" w:rsidR="00B82B94" w:rsidRPr="00C65299" w:rsidRDefault="6BAEF230" w:rsidP="00C65299">
      <w:pPr>
        <w:pStyle w:val="Heading1"/>
        <w:tabs>
          <w:tab w:val="num" w:pos="720"/>
        </w:tabs>
        <w:rPr>
          <w:rFonts w:cs="Arial"/>
          <w:sz w:val="22"/>
          <w:szCs w:val="22"/>
        </w:rPr>
      </w:pPr>
      <w:r w:rsidRPr="00C65299">
        <w:rPr>
          <w:rFonts w:cs="Arial"/>
          <w:sz w:val="22"/>
          <w:szCs w:val="22"/>
        </w:rPr>
        <w:t>V.</w:t>
      </w:r>
      <w:r w:rsidR="005F64E7" w:rsidRPr="00C65299">
        <w:tab/>
      </w:r>
      <w:r w:rsidR="1F797704" w:rsidRPr="00C65299">
        <w:rPr>
          <w:rFonts w:cs="Arial"/>
          <w:sz w:val="22"/>
          <w:szCs w:val="22"/>
        </w:rPr>
        <w:t>Guidance</w:t>
      </w:r>
    </w:p>
    <w:p w14:paraId="2755F07F" w14:textId="77777777" w:rsidR="00B82B94" w:rsidRPr="00C65299" w:rsidRDefault="00B82B94" w:rsidP="00C65299">
      <w:pPr>
        <w:rPr>
          <w:rFonts w:ascii="Arial" w:hAnsi="Arial" w:cs="Arial"/>
          <w:sz w:val="22"/>
          <w:szCs w:val="22"/>
        </w:rPr>
      </w:pPr>
    </w:p>
    <w:p w14:paraId="26F7F3A2" w14:textId="5EB9031A" w:rsidR="00B82B94" w:rsidRPr="00C65299" w:rsidRDefault="5782DA14" w:rsidP="00C65299">
      <w:pPr>
        <w:jc w:val="both"/>
        <w:rPr>
          <w:rFonts w:ascii="Arial" w:hAnsi="Arial" w:cs="Arial"/>
          <w:sz w:val="22"/>
          <w:szCs w:val="22"/>
        </w:rPr>
      </w:pPr>
      <w:r w:rsidRPr="00C65299">
        <w:rPr>
          <w:rFonts w:ascii="Arial" w:hAnsi="Arial" w:cs="Arial"/>
          <w:sz w:val="22"/>
          <w:szCs w:val="22"/>
        </w:rPr>
        <w:t>Any Affected Individual may seek guidance about the Compliance P</w:t>
      </w:r>
      <w:r w:rsidR="00D75EFD">
        <w:rPr>
          <w:rFonts w:ascii="Arial" w:hAnsi="Arial" w:cs="Arial"/>
          <w:sz w:val="22"/>
          <w:szCs w:val="22"/>
        </w:rPr>
        <w:t>rogram</w:t>
      </w:r>
      <w:r w:rsidRPr="00C65299">
        <w:rPr>
          <w:rFonts w:ascii="Arial" w:hAnsi="Arial" w:cs="Arial"/>
          <w:sz w:val="22"/>
          <w:szCs w:val="22"/>
        </w:rPr>
        <w:t xml:space="preserve"> or Standards of Conduct at any time by following the reporting mechanisms outlined above.</w:t>
      </w:r>
    </w:p>
    <w:p w14:paraId="114A49DF" w14:textId="77777777" w:rsidR="00B82B94" w:rsidRPr="00C65299" w:rsidRDefault="00B82B94" w:rsidP="00C65299">
      <w:pPr>
        <w:jc w:val="both"/>
        <w:rPr>
          <w:rFonts w:ascii="Arial" w:hAnsi="Arial" w:cs="Arial"/>
          <w:sz w:val="22"/>
          <w:szCs w:val="22"/>
        </w:rPr>
      </w:pPr>
    </w:p>
    <w:p w14:paraId="3864035D" w14:textId="76E3F5CF" w:rsidR="00B82B94" w:rsidRPr="00C65299" w:rsidRDefault="00B82B94" w:rsidP="00C65299">
      <w:pPr>
        <w:pStyle w:val="Heading1"/>
        <w:pBdr>
          <w:bottom w:val="single" w:sz="12" w:space="1" w:color="auto"/>
        </w:pBdr>
        <w:jc w:val="both"/>
        <w:rPr>
          <w:rFonts w:cs="Arial"/>
          <w:sz w:val="22"/>
          <w:szCs w:val="22"/>
        </w:rPr>
      </w:pPr>
      <w:r w:rsidRPr="00C65299">
        <w:rPr>
          <w:rFonts w:cs="Arial"/>
          <w:sz w:val="22"/>
          <w:szCs w:val="22"/>
        </w:rPr>
        <w:br w:type="page"/>
      </w:r>
      <w:r w:rsidR="15357A2D" w:rsidRPr="00C65299">
        <w:rPr>
          <w:rFonts w:cs="Arial"/>
          <w:sz w:val="22"/>
          <w:szCs w:val="22"/>
        </w:rPr>
        <w:lastRenderedPageBreak/>
        <w:t xml:space="preserve">Element 5:  Discipline and Enforcement of Compliance Standards </w:t>
      </w:r>
    </w:p>
    <w:p w14:paraId="610C1AED" w14:textId="77777777" w:rsidR="00B82B94" w:rsidRPr="00C65299" w:rsidRDefault="00B82B94" w:rsidP="00C65299">
      <w:pPr>
        <w:jc w:val="both"/>
        <w:rPr>
          <w:rFonts w:ascii="Arial" w:hAnsi="Arial" w:cs="Arial"/>
          <w:sz w:val="22"/>
          <w:szCs w:val="22"/>
        </w:rPr>
      </w:pPr>
    </w:p>
    <w:p w14:paraId="2871E06C" w14:textId="6BD326A5" w:rsidR="00B82B94" w:rsidRPr="00C65299" w:rsidRDefault="6BAEF230" w:rsidP="00C65299">
      <w:pPr>
        <w:pStyle w:val="Heading1"/>
        <w:tabs>
          <w:tab w:val="num" w:pos="720"/>
        </w:tabs>
        <w:rPr>
          <w:rFonts w:cs="Arial"/>
          <w:sz w:val="22"/>
          <w:szCs w:val="22"/>
        </w:rPr>
      </w:pPr>
      <w:r w:rsidRPr="00C65299">
        <w:rPr>
          <w:rFonts w:cs="Arial"/>
          <w:sz w:val="22"/>
          <w:szCs w:val="22"/>
        </w:rPr>
        <w:t>I.</w:t>
      </w:r>
      <w:r w:rsidR="005F64E7" w:rsidRPr="00C65299">
        <w:tab/>
      </w:r>
      <w:r w:rsidR="1F797704" w:rsidRPr="00C65299">
        <w:rPr>
          <w:rFonts w:cs="Arial"/>
          <w:sz w:val="22"/>
          <w:szCs w:val="22"/>
        </w:rPr>
        <w:t xml:space="preserve">Disciplinary Action </w:t>
      </w:r>
      <w:r w:rsidR="28BD3327" w:rsidRPr="00C65299">
        <w:rPr>
          <w:rFonts w:cs="Arial"/>
          <w:sz w:val="22"/>
          <w:szCs w:val="22"/>
        </w:rPr>
        <w:t>–</w:t>
      </w:r>
      <w:r w:rsidR="1F797704" w:rsidRPr="00C65299">
        <w:rPr>
          <w:rFonts w:cs="Arial"/>
          <w:sz w:val="22"/>
          <w:szCs w:val="22"/>
        </w:rPr>
        <w:t xml:space="preserve"> General</w:t>
      </w:r>
    </w:p>
    <w:p w14:paraId="33BB5F69" w14:textId="77777777" w:rsidR="00B82B94" w:rsidRPr="00C65299" w:rsidRDefault="00B82B94" w:rsidP="00C65299">
      <w:pPr>
        <w:jc w:val="both"/>
        <w:rPr>
          <w:rFonts w:ascii="Arial" w:hAnsi="Arial" w:cs="Arial"/>
          <w:sz w:val="22"/>
          <w:szCs w:val="22"/>
        </w:rPr>
      </w:pPr>
    </w:p>
    <w:p w14:paraId="3F01FDF8" w14:textId="1A840CFD" w:rsidR="63342985" w:rsidRPr="00C65299" w:rsidRDefault="25886CD8" w:rsidP="00C65299">
      <w:pPr>
        <w:pStyle w:val="BodyText"/>
        <w:tabs>
          <w:tab w:val="num" w:pos="360"/>
        </w:tabs>
        <w:spacing w:line="240" w:lineRule="auto"/>
        <w:rPr>
          <w:rFonts w:ascii="Arial" w:eastAsia="Arial" w:hAnsi="Arial" w:cs="Arial"/>
          <w:spacing w:val="0"/>
        </w:rPr>
      </w:pPr>
      <w:r w:rsidRPr="00C65299">
        <w:rPr>
          <w:rFonts w:ascii="Arial" w:eastAsia="Arial" w:hAnsi="Arial" w:cs="Arial"/>
          <w:color w:val="000000" w:themeColor="text1"/>
          <w:spacing w:val="0"/>
        </w:rPr>
        <w:t>Affected Individuals who</w:t>
      </w:r>
      <w:r w:rsidRPr="00C65299">
        <w:rPr>
          <w:rFonts w:ascii="Arial" w:hAnsi="Arial" w:cs="Arial"/>
          <w:spacing w:val="0"/>
        </w:rPr>
        <w:t xml:space="preserve"> fail to comply with </w:t>
      </w:r>
      <w:r w:rsidR="005E4F7A" w:rsidRPr="000F56B5">
        <w:rPr>
          <w:rFonts w:ascii="Arial" w:hAnsi="Arial" w:cs="Arial"/>
          <w:bCs/>
          <w:spacing w:val="0"/>
        </w:rPr>
        <w:t>CDSLT</w:t>
      </w:r>
      <w:r w:rsidRPr="000F56B5">
        <w:rPr>
          <w:rFonts w:ascii="Arial" w:hAnsi="Arial" w:cs="Arial"/>
          <w:spacing w:val="0"/>
        </w:rPr>
        <w:t>’s Compliance</w:t>
      </w:r>
      <w:r w:rsidRPr="00C65299">
        <w:rPr>
          <w:rFonts w:ascii="Arial" w:hAnsi="Arial" w:cs="Arial"/>
          <w:spacing w:val="0"/>
        </w:rPr>
        <w:t xml:space="preserve"> Program and Standards of Conduct, or who</w:t>
      </w:r>
      <w:r w:rsidRPr="00C65299">
        <w:rPr>
          <w:rFonts w:ascii="Arial" w:eastAsia="Arial" w:hAnsi="Arial" w:cs="Arial"/>
          <w:color w:val="000000" w:themeColor="text1"/>
          <w:spacing w:val="0"/>
        </w:rPr>
        <w:t xml:space="preserve">, upon investigation, are found to have committed </w:t>
      </w:r>
      <w:r w:rsidR="13908D26" w:rsidRPr="00C65299">
        <w:rPr>
          <w:rFonts w:ascii="Arial" w:eastAsia="Arial" w:hAnsi="Arial" w:cs="Arial"/>
          <w:color w:val="000000" w:themeColor="text1"/>
          <w:spacing w:val="0"/>
        </w:rPr>
        <w:t xml:space="preserve">illegal or unethical acts or </w:t>
      </w:r>
      <w:r w:rsidRPr="00C65299">
        <w:rPr>
          <w:rFonts w:ascii="Arial" w:eastAsia="Arial" w:hAnsi="Arial" w:cs="Arial"/>
          <w:color w:val="000000" w:themeColor="text1"/>
          <w:spacing w:val="0"/>
        </w:rPr>
        <w:t>violations of applicable Federal and State laws and regulations, the Compliance Program, the Standards of Conduct, or the Organization’s policies and procedures</w:t>
      </w:r>
      <w:r w:rsidR="009F3D18">
        <w:rPr>
          <w:rFonts w:ascii="Arial" w:eastAsia="Arial" w:hAnsi="Arial" w:cs="Arial"/>
          <w:color w:val="000000" w:themeColor="text1"/>
          <w:spacing w:val="0"/>
        </w:rPr>
        <w:t>,</w:t>
      </w:r>
      <w:r w:rsidRPr="00C65299">
        <w:rPr>
          <w:rFonts w:ascii="Arial" w:eastAsia="Arial" w:hAnsi="Arial" w:cs="Arial"/>
          <w:color w:val="000000" w:themeColor="text1"/>
          <w:spacing w:val="0"/>
        </w:rPr>
        <w:t xml:space="preserve"> will be subject to appropriate disciplinary action, up to and including termination of employment, contract, assignment, or appointment</w:t>
      </w:r>
      <w:r w:rsidR="667C7B5E" w:rsidRPr="00C65299">
        <w:rPr>
          <w:rFonts w:ascii="Arial" w:eastAsia="Arial" w:hAnsi="Arial" w:cs="Arial"/>
          <w:color w:val="000000" w:themeColor="text1"/>
          <w:spacing w:val="0"/>
        </w:rPr>
        <w:t xml:space="preserve"> with the Organization</w:t>
      </w:r>
      <w:r w:rsidRPr="00C65299">
        <w:rPr>
          <w:rFonts w:ascii="Arial" w:eastAsia="Arial" w:hAnsi="Arial" w:cs="Arial"/>
          <w:color w:val="000000" w:themeColor="text1"/>
          <w:spacing w:val="0"/>
        </w:rPr>
        <w:t>.</w:t>
      </w:r>
    </w:p>
    <w:p w14:paraId="7906B6B9" w14:textId="7D24CE3B" w:rsidR="7E25A2B6" w:rsidRPr="00C65299" w:rsidRDefault="7E25A2B6" w:rsidP="00C65299">
      <w:pPr>
        <w:pStyle w:val="BodyText"/>
        <w:tabs>
          <w:tab w:val="num" w:pos="360"/>
        </w:tabs>
        <w:spacing w:line="240" w:lineRule="auto"/>
        <w:rPr>
          <w:rFonts w:ascii="Arial" w:eastAsia="Arial" w:hAnsi="Arial" w:cs="Arial"/>
          <w:color w:val="000000" w:themeColor="text1"/>
          <w:spacing w:val="0"/>
          <w:szCs w:val="22"/>
        </w:rPr>
      </w:pPr>
    </w:p>
    <w:p w14:paraId="60D75913" w14:textId="708A2A1B" w:rsidR="0078AEF1" w:rsidRPr="00C65299" w:rsidRDefault="0078AEF1" w:rsidP="00C65299">
      <w:pPr>
        <w:jc w:val="both"/>
        <w:rPr>
          <w:rFonts w:ascii="Arial" w:eastAsia="Arial" w:hAnsi="Arial" w:cs="Arial"/>
          <w:sz w:val="22"/>
          <w:szCs w:val="22"/>
        </w:rPr>
      </w:pPr>
      <w:r w:rsidRPr="00C65299">
        <w:rPr>
          <w:rFonts w:ascii="Arial" w:eastAsia="Arial" w:hAnsi="Arial" w:cs="Arial"/>
          <w:color w:val="000000" w:themeColor="text1"/>
          <w:sz w:val="22"/>
          <w:szCs w:val="22"/>
        </w:rPr>
        <w:t>When the determination is made that a compliance violation occurred involving a contractor or vendor, the Compliance Officer will notify the Chief Executive and work collaboratively to determine and execute the appropriate corrective action.</w:t>
      </w:r>
    </w:p>
    <w:p w14:paraId="022943C6" w14:textId="439AF951" w:rsidR="7E25A2B6" w:rsidRPr="00C65299" w:rsidRDefault="7E25A2B6" w:rsidP="00C65299">
      <w:pPr>
        <w:pStyle w:val="BodyText"/>
        <w:tabs>
          <w:tab w:val="num" w:pos="360"/>
        </w:tabs>
        <w:spacing w:line="240" w:lineRule="auto"/>
        <w:rPr>
          <w:rFonts w:ascii="Arial" w:eastAsia="Arial" w:hAnsi="Arial" w:cs="Arial"/>
          <w:color w:val="000000" w:themeColor="text1"/>
          <w:spacing w:val="0"/>
          <w:szCs w:val="22"/>
        </w:rPr>
      </w:pPr>
    </w:p>
    <w:p w14:paraId="5DD7C1D3" w14:textId="4055B3A0" w:rsidR="35955C33" w:rsidRPr="00C65299" w:rsidRDefault="35955C33" w:rsidP="00C65299">
      <w:pPr>
        <w:pStyle w:val="BodyText"/>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The Organization will apply progressive discipline consistent with the violation.  Examples of the disciplinary action that may be taken in accordance with the nature and scope of the infraction include but are not limited to: (a) verbal counseling or warning; (b) counseling with written warning; (c) retraining; (d) reassignment or demotion; (e) suspension without pay; and (f) termination of employment, contract, assignment, or appointment.</w:t>
      </w:r>
      <w:r w:rsidRPr="00C65299">
        <w:rPr>
          <w:rFonts w:ascii="Arial" w:eastAsia="Arial" w:hAnsi="Arial" w:cs="Arial"/>
          <w:color w:val="000000" w:themeColor="text1"/>
          <w:spacing w:val="0"/>
          <w:sz w:val="24"/>
          <w:szCs w:val="24"/>
        </w:rPr>
        <w:t xml:space="preserve"> </w:t>
      </w:r>
      <w:r w:rsidR="009F3D18">
        <w:rPr>
          <w:rFonts w:ascii="Arial" w:eastAsia="Arial" w:hAnsi="Arial" w:cs="Arial"/>
          <w:color w:val="000000" w:themeColor="text1"/>
          <w:spacing w:val="0"/>
          <w:sz w:val="24"/>
          <w:szCs w:val="24"/>
        </w:rPr>
        <w:t xml:space="preserve"> </w:t>
      </w:r>
      <w:r w:rsidRPr="00C65299">
        <w:rPr>
          <w:rFonts w:ascii="Arial" w:eastAsia="Arial" w:hAnsi="Arial" w:cs="Arial"/>
          <w:color w:val="000000" w:themeColor="text1"/>
          <w:spacing w:val="0"/>
          <w:szCs w:val="22"/>
        </w:rPr>
        <w:t>The Organization will consider intentional or reckless behavior as being subject to more significant discipline.</w:t>
      </w:r>
    </w:p>
    <w:p w14:paraId="1C652AC4" w14:textId="5FC8EBD3" w:rsidR="7E25A2B6" w:rsidRPr="00C65299" w:rsidRDefault="7E25A2B6" w:rsidP="00C65299">
      <w:pPr>
        <w:ind w:left="360"/>
        <w:jc w:val="both"/>
        <w:rPr>
          <w:rFonts w:ascii="Arial" w:eastAsia="Arial" w:hAnsi="Arial" w:cs="Arial"/>
          <w:color w:val="000000" w:themeColor="text1"/>
          <w:sz w:val="22"/>
          <w:szCs w:val="22"/>
        </w:rPr>
      </w:pPr>
    </w:p>
    <w:p w14:paraId="51CBB89F" w14:textId="3F930416" w:rsidR="05C58DAB" w:rsidRPr="00C65299" w:rsidRDefault="05C58DAB" w:rsidP="00C65299">
      <w:pPr>
        <w:pStyle w:val="BodyText"/>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 xml:space="preserve">The following actions will result in </w:t>
      </w:r>
      <w:r w:rsidR="3EA3EF1A" w:rsidRPr="00C65299">
        <w:rPr>
          <w:rFonts w:ascii="Arial" w:eastAsia="Arial" w:hAnsi="Arial" w:cs="Arial"/>
          <w:color w:val="000000" w:themeColor="text1"/>
          <w:spacing w:val="0"/>
          <w:szCs w:val="22"/>
        </w:rPr>
        <w:t xml:space="preserve">more significant </w:t>
      </w:r>
      <w:r w:rsidRPr="00C65299">
        <w:rPr>
          <w:rFonts w:ascii="Arial" w:eastAsia="Arial" w:hAnsi="Arial" w:cs="Arial"/>
          <w:color w:val="000000" w:themeColor="text1"/>
          <w:spacing w:val="0"/>
          <w:szCs w:val="22"/>
        </w:rPr>
        <w:t>disciplinary action:</w:t>
      </w:r>
    </w:p>
    <w:p w14:paraId="2CD746E7" w14:textId="65BA23FD" w:rsidR="7E25A2B6" w:rsidRPr="00C65299" w:rsidRDefault="7E25A2B6" w:rsidP="00C65299">
      <w:pPr>
        <w:ind w:left="720"/>
        <w:jc w:val="both"/>
        <w:rPr>
          <w:rFonts w:ascii="Arial" w:eastAsia="Arial" w:hAnsi="Arial" w:cs="Arial"/>
          <w:color w:val="000000" w:themeColor="text1"/>
          <w:sz w:val="22"/>
          <w:szCs w:val="22"/>
        </w:rPr>
      </w:pPr>
    </w:p>
    <w:p w14:paraId="2A62992A" w14:textId="286FFB38" w:rsidR="05C58DAB" w:rsidRPr="00C65299" w:rsidRDefault="05C58DAB" w:rsidP="00C65299">
      <w:pPr>
        <w:pStyle w:val="BodyText"/>
        <w:numPr>
          <w:ilvl w:val="0"/>
          <w:numId w:val="6"/>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Authorization of or participation in actions that violate Federal or State laws, regulations, the Compliance Program, Standards of Conduct, or any related policies and procedures;</w:t>
      </w:r>
    </w:p>
    <w:p w14:paraId="6DFE32E5" w14:textId="00F74598" w:rsidR="7E25A2B6" w:rsidRPr="00C65299" w:rsidRDefault="7E25A2B6" w:rsidP="00C65299">
      <w:pPr>
        <w:ind w:left="720"/>
        <w:jc w:val="both"/>
        <w:rPr>
          <w:rFonts w:ascii="Arial" w:eastAsia="Arial" w:hAnsi="Arial" w:cs="Arial"/>
          <w:color w:val="000000" w:themeColor="text1"/>
          <w:sz w:val="22"/>
          <w:szCs w:val="22"/>
        </w:rPr>
      </w:pPr>
    </w:p>
    <w:p w14:paraId="2F8AB474" w14:textId="765C3AC2" w:rsidR="05C58DAB" w:rsidRPr="00C65299" w:rsidRDefault="05C58DAB" w:rsidP="00C65299">
      <w:pPr>
        <w:pStyle w:val="BodyText"/>
        <w:numPr>
          <w:ilvl w:val="0"/>
          <w:numId w:val="6"/>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Failure to comply with the Organization’s policies governing the prevention, detection, or reporting of fraud and abuse;</w:t>
      </w:r>
    </w:p>
    <w:p w14:paraId="1B32A565" w14:textId="50B28FD2" w:rsidR="7E25A2B6" w:rsidRPr="00C65299" w:rsidRDefault="7E25A2B6" w:rsidP="00C65299">
      <w:pPr>
        <w:ind w:left="720"/>
        <w:jc w:val="both"/>
        <w:rPr>
          <w:rFonts w:ascii="Arial" w:eastAsia="Arial" w:hAnsi="Arial" w:cs="Arial"/>
          <w:color w:val="000000" w:themeColor="text1"/>
          <w:sz w:val="22"/>
          <w:szCs w:val="22"/>
        </w:rPr>
      </w:pPr>
    </w:p>
    <w:p w14:paraId="59F45F78" w14:textId="610AC534" w:rsidR="05C58DAB" w:rsidRPr="00C65299" w:rsidRDefault="05C58DAB" w:rsidP="00C65299">
      <w:pPr>
        <w:pStyle w:val="BodyText"/>
        <w:numPr>
          <w:ilvl w:val="0"/>
          <w:numId w:val="6"/>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 xml:space="preserve">Falsification of records; </w:t>
      </w:r>
    </w:p>
    <w:p w14:paraId="2C3C0DF8" w14:textId="6A501F1D" w:rsidR="7E25A2B6" w:rsidRPr="00C65299" w:rsidRDefault="7E25A2B6" w:rsidP="00C65299">
      <w:pPr>
        <w:ind w:left="720"/>
        <w:jc w:val="both"/>
        <w:rPr>
          <w:rFonts w:ascii="Arial" w:eastAsia="Arial" w:hAnsi="Arial" w:cs="Arial"/>
          <w:color w:val="000000" w:themeColor="text1"/>
          <w:sz w:val="22"/>
          <w:szCs w:val="22"/>
        </w:rPr>
      </w:pPr>
    </w:p>
    <w:p w14:paraId="52636808" w14:textId="4681E0A6" w:rsidR="05C58DAB" w:rsidRPr="00C65299" w:rsidRDefault="05C58DAB" w:rsidP="00C65299">
      <w:pPr>
        <w:pStyle w:val="BodyText"/>
        <w:numPr>
          <w:ilvl w:val="0"/>
          <w:numId w:val="6"/>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Submitting or causing to submit a false claim;</w:t>
      </w:r>
    </w:p>
    <w:p w14:paraId="229E3F51" w14:textId="2B1E32EE" w:rsidR="7E25A2B6" w:rsidRPr="00C65299" w:rsidRDefault="7E25A2B6" w:rsidP="00C65299">
      <w:pPr>
        <w:ind w:left="720"/>
        <w:rPr>
          <w:rFonts w:ascii="Arial" w:eastAsia="Arial" w:hAnsi="Arial" w:cs="Arial"/>
          <w:color w:val="000000" w:themeColor="text1"/>
        </w:rPr>
      </w:pPr>
    </w:p>
    <w:p w14:paraId="28B3A5A2" w14:textId="4EE355BE" w:rsidR="05C58DAB" w:rsidRPr="00C65299" w:rsidRDefault="05C58DAB" w:rsidP="00C65299">
      <w:pPr>
        <w:pStyle w:val="BodyText"/>
        <w:numPr>
          <w:ilvl w:val="0"/>
          <w:numId w:val="6"/>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Failure to report a violation by a peer or subordinate;</w:t>
      </w:r>
    </w:p>
    <w:p w14:paraId="52E5B82A" w14:textId="1DF944F1" w:rsidR="7E25A2B6" w:rsidRPr="00C65299" w:rsidRDefault="7E25A2B6" w:rsidP="00C65299">
      <w:pPr>
        <w:ind w:left="720"/>
        <w:jc w:val="both"/>
        <w:rPr>
          <w:rFonts w:ascii="Arial" w:eastAsia="Arial" w:hAnsi="Arial" w:cs="Arial"/>
          <w:color w:val="000000" w:themeColor="text1"/>
          <w:sz w:val="22"/>
          <w:szCs w:val="22"/>
        </w:rPr>
      </w:pPr>
    </w:p>
    <w:p w14:paraId="480C2ED0" w14:textId="2832F4F0" w:rsidR="05C58DAB" w:rsidRPr="00C65299" w:rsidRDefault="05C58DAB" w:rsidP="00C65299">
      <w:pPr>
        <w:pStyle w:val="BodyText"/>
        <w:numPr>
          <w:ilvl w:val="0"/>
          <w:numId w:val="6"/>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Failure to cooperate in an investigation; and</w:t>
      </w:r>
    </w:p>
    <w:p w14:paraId="1A6407D7" w14:textId="24C4CFCD" w:rsidR="7E25A2B6" w:rsidRPr="00C65299" w:rsidRDefault="7E25A2B6" w:rsidP="00C65299">
      <w:pPr>
        <w:jc w:val="both"/>
        <w:rPr>
          <w:rFonts w:ascii="Arial" w:eastAsia="Arial" w:hAnsi="Arial" w:cs="Arial"/>
          <w:color w:val="000000" w:themeColor="text1"/>
          <w:sz w:val="22"/>
          <w:szCs w:val="22"/>
        </w:rPr>
      </w:pPr>
    </w:p>
    <w:p w14:paraId="1D49594D" w14:textId="7680C413" w:rsidR="05C58DAB" w:rsidRPr="00C65299" w:rsidRDefault="05C58DAB" w:rsidP="00C65299">
      <w:pPr>
        <w:pStyle w:val="BodyText"/>
        <w:numPr>
          <w:ilvl w:val="0"/>
          <w:numId w:val="6"/>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Retaliation/intimidation against an individual for reporting a possible violation or participating in an investigation.</w:t>
      </w:r>
    </w:p>
    <w:p w14:paraId="1EAEB532" w14:textId="26F54ADF" w:rsidR="7E25A2B6" w:rsidRPr="00C65299" w:rsidRDefault="7E25A2B6" w:rsidP="00C65299">
      <w:pPr>
        <w:jc w:val="both"/>
        <w:rPr>
          <w:rFonts w:ascii="Arial" w:hAnsi="Arial" w:cs="Arial"/>
          <w:sz w:val="22"/>
          <w:szCs w:val="22"/>
        </w:rPr>
      </w:pPr>
    </w:p>
    <w:p w14:paraId="4D04198A" w14:textId="32D8E4DB" w:rsidR="1F797704" w:rsidRPr="00C65299" w:rsidRDefault="1F797704" w:rsidP="00C65299">
      <w:pPr>
        <w:pStyle w:val="BodyText"/>
        <w:spacing w:line="240" w:lineRule="auto"/>
        <w:rPr>
          <w:rFonts w:ascii="Arial" w:eastAsia="Arial" w:hAnsi="Arial" w:cs="Arial"/>
          <w:color w:val="000000" w:themeColor="text1"/>
          <w:spacing w:val="0"/>
          <w:szCs w:val="22"/>
        </w:rPr>
      </w:pPr>
      <w:r w:rsidRPr="00C65299">
        <w:rPr>
          <w:rFonts w:ascii="Arial" w:hAnsi="Arial" w:cs="Arial"/>
          <w:spacing w:val="0"/>
          <w:szCs w:val="22"/>
        </w:rPr>
        <w:t xml:space="preserve">Any discipline will be appropriately documented in the </w:t>
      </w:r>
      <w:r w:rsidR="28BD3327" w:rsidRPr="00C65299">
        <w:rPr>
          <w:rFonts w:ascii="Arial" w:hAnsi="Arial" w:cs="Arial"/>
          <w:spacing w:val="0"/>
          <w:szCs w:val="22"/>
        </w:rPr>
        <w:t xml:space="preserve">Affected Individual’s </w:t>
      </w:r>
      <w:r w:rsidRPr="00C65299">
        <w:rPr>
          <w:rFonts w:ascii="Arial" w:hAnsi="Arial" w:cs="Arial"/>
          <w:spacing w:val="0"/>
          <w:szCs w:val="22"/>
        </w:rPr>
        <w:t>file, along with a written statement of reason(s) for imposing such discipline.</w:t>
      </w:r>
      <w:r w:rsidR="5715701B" w:rsidRPr="00C65299">
        <w:rPr>
          <w:rFonts w:ascii="Arial" w:eastAsia="Arial" w:hAnsi="Arial" w:cs="Arial"/>
          <w:color w:val="000000" w:themeColor="text1"/>
          <w:spacing w:val="0"/>
          <w:szCs w:val="22"/>
        </w:rPr>
        <w:t xml:space="preserve"> </w:t>
      </w:r>
      <w:r w:rsidR="009F3D18">
        <w:rPr>
          <w:rFonts w:ascii="Arial" w:eastAsia="Arial" w:hAnsi="Arial" w:cs="Arial"/>
          <w:color w:val="000000" w:themeColor="text1"/>
          <w:spacing w:val="0"/>
          <w:szCs w:val="22"/>
        </w:rPr>
        <w:t xml:space="preserve"> </w:t>
      </w:r>
      <w:r w:rsidR="5715701B" w:rsidRPr="00C65299">
        <w:rPr>
          <w:rFonts w:ascii="Arial" w:eastAsia="Arial" w:hAnsi="Arial" w:cs="Arial"/>
          <w:color w:val="000000" w:themeColor="text1"/>
          <w:spacing w:val="0"/>
          <w:szCs w:val="22"/>
        </w:rPr>
        <w:t>Such documentation will be considered during an employee’s regular and promotional evaluations.</w:t>
      </w:r>
    </w:p>
    <w:p w14:paraId="347FB3EF" w14:textId="77777777" w:rsidR="00B56818" w:rsidRPr="00C65299" w:rsidRDefault="00B56818" w:rsidP="00C65299">
      <w:pPr>
        <w:rPr>
          <w:rFonts w:ascii="Arial" w:eastAsia="Arial" w:hAnsi="Arial" w:cs="Arial"/>
          <w:color w:val="000000" w:themeColor="text1"/>
          <w:sz w:val="22"/>
          <w:szCs w:val="22"/>
        </w:rPr>
      </w:pPr>
      <w:r w:rsidRPr="00C65299">
        <w:rPr>
          <w:rFonts w:ascii="Arial" w:eastAsia="Arial" w:hAnsi="Arial" w:cs="Arial"/>
          <w:color w:val="000000" w:themeColor="text1"/>
          <w:sz w:val="22"/>
          <w:szCs w:val="22"/>
        </w:rPr>
        <w:br w:type="page"/>
      </w:r>
    </w:p>
    <w:p w14:paraId="48E4C0AC" w14:textId="1737ACD0" w:rsidR="00B82B94" w:rsidRPr="00C65299" w:rsidRDefault="6376BF78" w:rsidP="00C65299">
      <w:pPr>
        <w:pStyle w:val="BodyTextIndent"/>
        <w:tabs>
          <w:tab w:val="num" w:pos="360"/>
        </w:tabs>
        <w:ind w:left="0" w:firstLine="0"/>
        <w:rPr>
          <w:rFonts w:ascii="Arial" w:eastAsia="Arial" w:hAnsi="Arial" w:cs="Arial"/>
          <w:color w:val="000000" w:themeColor="text1"/>
          <w:spacing w:val="0"/>
          <w:sz w:val="22"/>
          <w:szCs w:val="22"/>
        </w:rPr>
      </w:pPr>
      <w:r w:rsidRPr="00C65299">
        <w:rPr>
          <w:rFonts w:ascii="Arial" w:eastAsia="Arial" w:hAnsi="Arial" w:cs="Arial"/>
          <w:color w:val="000000" w:themeColor="text1"/>
          <w:spacing w:val="0"/>
          <w:sz w:val="22"/>
          <w:szCs w:val="22"/>
        </w:rPr>
        <w:lastRenderedPageBreak/>
        <w:t>The Compliance Officer will maintain a written record of all disciplinary actions taken against Affected Individuals</w:t>
      </w:r>
      <w:r w:rsidR="3F317059" w:rsidRPr="00C65299">
        <w:rPr>
          <w:rFonts w:ascii="Arial" w:eastAsia="Arial" w:hAnsi="Arial" w:cs="Arial"/>
          <w:color w:val="000000" w:themeColor="text1"/>
          <w:spacing w:val="0"/>
          <w:sz w:val="22"/>
          <w:szCs w:val="22"/>
        </w:rPr>
        <w:t xml:space="preserve"> related to non-compliance and violations</w:t>
      </w:r>
      <w:r w:rsidRPr="00C65299">
        <w:rPr>
          <w:rFonts w:ascii="Arial" w:eastAsia="Arial" w:hAnsi="Arial" w:cs="Arial"/>
          <w:color w:val="000000" w:themeColor="text1"/>
          <w:spacing w:val="0"/>
          <w:sz w:val="22"/>
          <w:szCs w:val="22"/>
        </w:rPr>
        <w:t>, including verbal warnings, and will reference these records when necessary to ensure consistency in application of disciplinary measures.</w:t>
      </w:r>
      <w:r w:rsidR="27C842C4" w:rsidRPr="00C65299">
        <w:rPr>
          <w:rFonts w:ascii="Arial" w:eastAsia="Arial" w:hAnsi="Arial" w:cs="Arial"/>
          <w:color w:val="000000" w:themeColor="text1"/>
          <w:spacing w:val="0"/>
          <w:sz w:val="22"/>
          <w:szCs w:val="22"/>
        </w:rPr>
        <w:t xml:space="preserve"> </w:t>
      </w:r>
      <w:r w:rsidR="63EF9A7F" w:rsidRPr="00C65299">
        <w:rPr>
          <w:rFonts w:ascii="Arial" w:eastAsia="Arial" w:hAnsi="Arial" w:cs="Arial"/>
          <w:color w:val="000000" w:themeColor="text1"/>
          <w:spacing w:val="0"/>
          <w:sz w:val="22"/>
          <w:szCs w:val="22"/>
        </w:rPr>
        <w:t xml:space="preserve"> </w:t>
      </w:r>
      <w:r w:rsidR="27C842C4" w:rsidRPr="00691084">
        <w:rPr>
          <w:rFonts w:ascii="Arial" w:eastAsia="Arial" w:hAnsi="Arial" w:cs="Arial"/>
          <w:color w:val="000000" w:themeColor="text1"/>
          <w:spacing w:val="0"/>
          <w:sz w:val="22"/>
          <w:szCs w:val="22"/>
        </w:rPr>
        <w:t>The Compliance Officer</w:t>
      </w:r>
      <w:r w:rsidR="3BACB05B" w:rsidRPr="00691084">
        <w:rPr>
          <w:rFonts w:ascii="Arial" w:eastAsia="Arial" w:hAnsi="Arial" w:cs="Arial"/>
          <w:color w:val="000000" w:themeColor="text1"/>
          <w:spacing w:val="0"/>
          <w:sz w:val="22"/>
          <w:szCs w:val="22"/>
        </w:rPr>
        <w:t xml:space="preserve"> will provide a report on disciplinary actions taken to the Compliance Committee and the Board of Directors</w:t>
      </w:r>
      <w:r w:rsidR="67504734" w:rsidRPr="00691084">
        <w:rPr>
          <w:rFonts w:ascii="Arial" w:eastAsia="Arial" w:hAnsi="Arial" w:cs="Arial"/>
          <w:color w:val="000000" w:themeColor="text1"/>
          <w:spacing w:val="0"/>
          <w:sz w:val="22"/>
          <w:szCs w:val="22"/>
        </w:rPr>
        <w:t>.</w:t>
      </w:r>
    </w:p>
    <w:p w14:paraId="7C796B9A" w14:textId="77777777" w:rsidR="00B56818" w:rsidRPr="00C65299" w:rsidRDefault="00B56818" w:rsidP="00C65299">
      <w:pPr>
        <w:pStyle w:val="BodyTextIndent"/>
        <w:tabs>
          <w:tab w:val="num" w:pos="360"/>
        </w:tabs>
        <w:ind w:left="0" w:firstLine="0"/>
        <w:rPr>
          <w:rFonts w:ascii="Arial" w:eastAsia="Arial" w:hAnsi="Arial" w:cs="Arial"/>
          <w:color w:val="000000" w:themeColor="text1"/>
          <w:spacing w:val="0"/>
          <w:sz w:val="22"/>
          <w:szCs w:val="22"/>
        </w:rPr>
      </w:pPr>
    </w:p>
    <w:p w14:paraId="0AC05FCB" w14:textId="02E7B3AE" w:rsidR="00B82B94" w:rsidRPr="00C65299" w:rsidRDefault="6BAEF230" w:rsidP="00C65299">
      <w:pPr>
        <w:pStyle w:val="Heading1"/>
        <w:tabs>
          <w:tab w:val="num" w:pos="720"/>
        </w:tabs>
        <w:rPr>
          <w:rFonts w:cs="Arial"/>
          <w:sz w:val="22"/>
          <w:szCs w:val="22"/>
        </w:rPr>
      </w:pPr>
      <w:r w:rsidRPr="00C65299">
        <w:rPr>
          <w:rFonts w:cs="Arial"/>
          <w:sz w:val="22"/>
          <w:szCs w:val="22"/>
        </w:rPr>
        <w:t>I</w:t>
      </w:r>
      <w:r w:rsidR="7AF65C85" w:rsidRPr="00C65299">
        <w:rPr>
          <w:rFonts w:cs="Arial"/>
          <w:sz w:val="22"/>
          <w:szCs w:val="22"/>
        </w:rPr>
        <w:t>I</w:t>
      </w:r>
      <w:r w:rsidRPr="00C65299">
        <w:rPr>
          <w:rFonts w:cs="Arial"/>
          <w:sz w:val="22"/>
          <w:szCs w:val="22"/>
        </w:rPr>
        <w:t>.</w:t>
      </w:r>
      <w:r w:rsidR="005F64E7" w:rsidRPr="00C65299">
        <w:tab/>
      </w:r>
      <w:r w:rsidR="1F797704" w:rsidRPr="00C65299">
        <w:rPr>
          <w:rFonts w:cs="Arial"/>
          <w:sz w:val="22"/>
          <w:szCs w:val="22"/>
        </w:rPr>
        <w:t xml:space="preserve">Disciplinary Action </w:t>
      </w:r>
      <w:r w:rsidR="28BD3327" w:rsidRPr="00C65299">
        <w:rPr>
          <w:rFonts w:cs="Arial"/>
          <w:sz w:val="22"/>
          <w:szCs w:val="22"/>
        </w:rPr>
        <w:t>–</w:t>
      </w:r>
      <w:r w:rsidR="1F797704" w:rsidRPr="00C65299">
        <w:rPr>
          <w:rFonts w:cs="Arial"/>
          <w:sz w:val="22"/>
          <w:szCs w:val="22"/>
        </w:rPr>
        <w:t xml:space="preserve"> Supervisory</w:t>
      </w:r>
    </w:p>
    <w:p w14:paraId="1127A6B9" w14:textId="77777777" w:rsidR="00B82B94" w:rsidRPr="00C65299" w:rsidRDefault="00B82B94" w:rsidP="00C65299">
      <w:pPr>
        <w:jc w:val="both"/>
        <w:rPr>
          <w:rFonts w:ascii="Arial" w:hAnsi="Arial" w:cs="Arial"/>
          <w:sz w:val="22"/>
          <w:szCs w:val="22"/>
        </w:rPr>
      </w:pPr>
    </w:p>
    <w:p w14:paraId="3933AE9F" w14:textId="627308EF" w:rsidR="00B82B94" w:rsidRPr="00C65299" w:rsidRDefault="6AB97742" w:rsidP="00C65299">
      <w:pPr>
        <w:jc w:val="both"/>
        <w:rPr>
          <w:rFonts w:ascii="Arial" w:hAnsi="Arial" w:cs="Arial"/>
          <w:sz w:val="22"/>
          <w:szCs w:val="22"/>
        </w:rPr>
      </w:pPr>
      <w:r w:rsidRPr="00C65299">
        <w:rPr>
          <w:rFonts w:ascii="Arial" w:hAnsi="Arial" w:cs="Arial"/>
          <w:sz w:val="22"/>
          <w:szCs w:val="22"/>
        </w:rPr>
        <w:t xml:space="preserve">Managers and supervisors will be </w:t>
      </w:r>
      <w:r w:rsidR="1E26B30E" w:rsidRPr="00C65299">
        <w:rPr>
          <w:rFonts w:ascii="Arial" w:hAnsi="Arial" w:cs="Arial"/>
          <w:sz w:val="22"/>
          <w:szCs w:val="22"/>
        </w:rPr>
        <w:t>disciplined</w:t>
      </w:r>
      <w:r w:rsidRPr="00C65299">
        <w:rPr>
          <w:rFonts w:ascii="Arial" w:hAnsi="Arial" w:cs="Arial"/>
          <w:sz w:val="22"/>
          <w:szCs w:val="22"/>
        </w:rPr>
        <w:t xml:space="preserve"> for failure to adequately instruct their subordinates or failure to detect noncompliance with applicable policies</w:t>
      </w:r>
      <w:r w:rsidR="15CEE862" w:rsidRPr="00C65299">
        <w:rPr>
          <w:rFonts w:ascii="Arial" w:hAnsi="Arial" w:cs="Arial"/>
          <w:sz w:val="22"/>
          <w:szCs w:val="22"/>
        </w:rPr>
        <w:t xml:space="preserve"> and procedures</w:t>
      </w:r>
      <w:r w:rsidRPr="00C65299">
        <w:rPr>
          <w:rFonts w:ascii="Arial" w:hAnsi="Arial" w:cs="Arial"/>
          <w:sz w:val="22"/>
          <w:szCs w:val="22"/>
        </w:rPr>
        <w:t xml:space="preserve"> and legal requirements where reasonable diligence on the part of the manager or supervisor would have led to the earlier discovery of any problems or violations and would have provided </w:t>
      </w:r>
      <w:r w:rsidR="6967638F" w:rsidRPr="00C65299">
        <w:rPr>
          <w:rFonts w:ascii="Arial" w:hAnsi="Arial" w:cs="Arial"/>
          <w:sz w:val="22"/>
          <w:szCs w:val="22"/>
        </w:rPr>
        <w:t xml:space="preserve">the </w:t>
      </w:r>
      <w:r w:rsidR="2033F2A1" w:rsidRPr="00C65299">
        <w:rPr>
          <w:rFonts w:ascii="Arial" w:hAnsi="Arial" w:cs="Arial"/>
          <w:sz w:val="22"/>
          <w:szCs w:val="22"/>
        </w:rPr>
        <w:t>Organization</w:t>
      </w:r>
      <w:r w:rsidRPr="00C65299">
        <w:rPr>
          <w:rFonts w:ascii="Arial" w:hAnsi="Arial" w:cs="Arial"/>
          <w:sz w:val="22"/>
          <w:szCs w:val="22"/>
        </w:rPr>
        <w:t xml:space="preserve"> with the opportunity to correct them.</w:t>
      </w:r>
    </w:p>
    <w:p w14:paraId="0EBED212" w14:textId="77777777" w:rsidR="00B82B94" w:rsidRPr="00C65299" w:rsidRDefault="00B82B94" w:rsidP="00C65299">
      <w:pPr>
        <w:jc w:val="both"/>
        <w:rPr>
          <w:rFonts w:ascii="Arial" w:hAnsi="Arial" w:cs="Arial"/>
          <w:sz w:val="22"/>
          <w:szCs w:val="22"/>
          <w:u w:val="single"/>
        </w:rPr>
      </w:pPr>
    </w:p>
    <w:p w14:paraId="5D47285F" w14:textId="560EE6C3" w:rsidR="00B82B94" w:rsidRPr="00C65299" w:rsidRDefault="00B82B94" w:rsidP="00C65299">
      <w:pPr>
        <w:pBdr>
          <w:bottom w:val="single" w:sz="12" w:space="1" w:color="auto"/>
        </w:pBdr>
        <w:jc w:val="both"/>
        <w:rPr>
          <w:rFonts w:ascii="Arial" w:hAnsi="Arial" w:cs="Arial"/>
          <w:b/>
          <w:bCs/>
          <w:sz w:val="22"/>
          <w:szCs w:val="22"/>
        </w:rPr>
      </w:pPr>
      <w:r w:rsidRPr="00C65299">
        <w:rPr>
          <w:rFonts w:ascii="Arial" w:hAnsi="Arial" w:cs="Arial"/>
          <w:sz w:val="22"/>
          <w:szCs w:val="22"/>
          <w:u w:val="single"/>
        </w:rPr>
        <w:br w:type="page"/>
      </w:r>
      <w:r w:rsidR="15589C48" w:rsidRPr="00C65299">
        <w:rPr>
          <w:rFonts w:ascii="Arial" w:hAnsi="Arial" w:cs="Arial"/>
          <w:b/>
          <w:bCs/>
          <w:sz w:val="22"/>
          <w:szCs w:val="22"/>
        </w:rPr>
        <w:lastRenderedPageBreak/>
        <w:t xml:space="preserve">Element 6:  </w:t>
      </w:r>
      <w:r w:rsidR="1F797704" w:rsidRPr="00C65299">
        <w:rPr>
          <w:rFonts w:ascii="Arial" w:hAnsi="Arial" w:cs="Arial"/>
          <w:b/>
          <w:bCs/>
          <w:sz w:val="22"/>
          <w:szCs w:val="22"/>
        </w:rPr>
        <w:t>Auditing and Monitoring</w:t>
      </w:r>
    </w:p>
    <w:p w14:paraId="6D569D4E" w14:textId="42E0A1E2" w:rsidR="7E25A2B6" w:rsidRPr="00C65299" w:rsidRDefault="7E25A2B6" w:rsidP="00C65299">
      <w:pPr>
        <w:pStyle w:val="Heading1"/>
        <w:tabs>
          <w:tab w:val="num" w:pos="720"/>
        </w:tabs>
        <w:rPr>
          <w:rFonts w:cs="Arial"/>
          <w:sz w:val="22"/>
          <w:szCs w:val="22"/>
        </w:rPr>
      </w:pPr>
    </w:p>
    <w:p w14:paraId="0DE4AE2A" w14:textId="1E7E7FFB" w:rsidR="00B82B94" w:rsidRPr="00C65299" w:rsidRDefault="7E25A2B6" w:rsidP="00C65299">
      <w:pPr>
        <w:pStyle w:val="Heading1"/>
        <w:tabs>
          <w:tab w:val="num" w:pos="720"/>
        </w:tabs>
        <w:rPr>
          <w:rFonts w:cs="Arial"/>
          <w:sz w:val="22"/>
          <w:szCs w:val="22"/>
        </w:rPr>
      </w:pPr>
      <w:r w:rsidRPr="00C65299">
        <w:rPr>
          <w:rFonts w:cs="Arial"/>
          <w:sz w:val="22"/>
          <w:szCs w:val="22"/>
        </w:rPr>
        <w:t xml:space="preserve">I. </w:t>
      </w:r>
      <w:r w:rsidR="32CBC1F0" w:rsidRPr="00C65299">
        <w:rPr>
          <w:rFonts w:cs="Arial"/>
          <w:sz w:val="22"/>
          <w:szCs w:val="22"/>
        </w:rPr>
        <w:t xml:space="preserve"> </w:t>
      </w:r>
      <w:r w:rsidR="00B5185F" w:rsidRPr="00C65299">
        <w:rPr>
          <w:rFonts w:cs="Arial"/>
          <w:sz w:val="22"/>
          <w:szCs w:val="22"/>
        </w:rPr>
        <w:tab/>
      </w:r>
      <w:r w:rsidR="1F797704" w:rsidRPr="00C65299">
        <w:rPr>
          <w:rFonts w:cs="Arial"/>
          <w:sz w:val="22"/>
          <w:szCs w:val="22"/>
        </w:rPr>
        <w:t>Internal Audits</w:t>
      </w:r>
    </w:p>
    <w:p w14:paraId="18FA3915" w14:textId="77777777" w:rsidR="00B82B94" w:rsidRPr="00C65299" w:rsidRDefault="00B82B94" w:rsidP="00C65299">
      <w:pPr>
        <w:pStyle w:val="Footer"/>
        <w:tabs>
          <w:tab w:val="clear" w:pos="4320"/>
          <w:tab w:val="clear" w:pos="8640"/>
        </w:tabs>
        <w:rPr>
          <w:rFonts w:cs="Arial"/>
          <w:sz w:val="22"/>
          <w:szCs w:val="22"/>
        </w:rPr>
      </w:pPr>
    </w:p>
    <w:p w14:paraId="4858D41D" w14:textId="3AFBD49E" w:rsidR="00B82B94" w:rsidRPr="00C65299" w:rsidRDefault="1F797704" w:rsidP="00C65299">
      <w:pPr>
        <w:tabs>
          <w:tab w:val="num" w:pos="360"/>
        </w:tabs>
        <w:jc w:val="both"/>
        <w:rPr>
          <w:rFonts w:ascii="Arial" w:eastAsia="Arial" w:hAnsi="Arial" w:cs="Arial"/>
          <w:sz w:val="22"/>
          <w:szCs w:val="22"/>
        </w:rPr>
      </w:pPr>
      <w:r w:rsidRPr="00C65299">
        <w:rPr>
          <w:rFonts w:ascii="Arial" w:hAnsi="Arial" w:cs="Arial"/>
          <w:sz w:val="22"/>
          <w:szCs w:val="22"/>
        </w:rPr>
        <w:t xml:space="preserve">Ongoing evaluation is critical in detecting non-compliance and will help ensure the success of </w:t>
      </w:r>
      <w:r w:rsidR="005E4F7A" w:rsidRPr="000F56B5">
        <w:rPr>
          <w:rFonts w:ascii="Arial" w:hAnsi="Arial" w:cs="Arial"/>
          <w:bCs/>
          <w:sz w:val="22"/>
          <w:szCs w:val="22"/>
        </w:rPr>
        <w:t>CDSLT</w:t>
      </w:r>
      <w:r w:rsidRPr="000F56B5">
        <w:rPr>
          <w:rFonts w:ascii="Arial" w:hAnsi="Arial" w:cs="Arial"/>
          <w:sz w:val="22"/>
          <w:szCs w:val="22"/>
        </w:rPr>
        <w:t xml:space="preserve">’s Compliance Program.  An ongoing auditing and monitoring system, implemented by the </w:t>
      </w:r>
      <w:r w:rsidR="3E0955FC" w:rsidRPr="000F56B5">
        <w:rPr>
          <w:rFonts w:ascii="Arial" w:hAnsi="Arial" w:cs="Arial"/>
          <w:sz w:val="22"/>
          <w:szCs w:val="22"/>
        </w:rPr>
        <w:t xml:space="preserve">Compliance Officer </w:t>
      </w:r>
      <w:r w:rsidRPr="000F56B5">
        <w:rPr>
          <w:rFonts w:ascii="Arial" w:hAnsi="Arial" w:cs="Arial"/>
          <w:sz w:val="22"/>
          <w:szCs w:val="22"/>
        </w:rPr>
        <w:t xml:space="preserve">and in consultation with the </w:t>
      </w:r>
      <w:r w:rsidR="3E0955FC" w:rsidRPr="000F56B5">
        <w:rPr>
          <w:rFonts w:ascii="Arial" w:hAnsi="Arial" w:cs="Arial"/>
          <w:sz w:val="22"/>
          <w:szCs w:val="22"/>
        </w:rPr>
        <w:t>Compliance Committee</w:t>
      </w:r>
      <w:r w:rsidRPr="000F56B5">
        <w:rPr>
          <w:rFonts w:ascii="Arial" w:hAnsi="Arial" w:cs="Arial"/>
          <w:sz w:val="22"/>
          <w:szCs w:val="22"/>
        </w:rPr>
        <w:t xml:space="preserve">, is an integral component of </w:t>
      </w:r>
      <w:r w:rsidR="005E4F7A" w:rsidRPr="000F56B5">
        <w:rPr>
          <w:rFonts w:ascii="Arial" w:hAnsi="Arial" w:cs="Arial"/>
          <w:bCs/>
          <w:sz w:val="22"/>
          <w:szCs w:val="22"/>
        </w:rPr>
        <w:t>CDSLT</w:t>
      </w:r>
      <w:r w:rsidR="20A06308" w:rsidRPr="000F56B5">
        <w:rPr>
          <w:rFonts w:ascii="Arial" w:hAnsi="Arial" w:cs="Arial"/>
          <w:sz w:val="22"/>
          <w:szCs w:val="22"/>
        </w:rPr>
        <w:t>’s</w:t>
      </w:r>
      <w:r w:rsidRPr="00C65299">
        <w:rPr>
          <w:rFonts w:ascii="Arial" w:hAnsi="Arial" w:cs="Arial"/>
          <w:sz w:val="22"/>
          <w:szCs w:val="22"/>
        </w:rPr>
        <w:t xml:space="preserve"> auditing and monitoring systems. </w:t>
      </w:r>
    </w:p>
    <w:p w14:paraId="117AC50A" w14:textId="3423A55A" w:rsidR="00B82B94" w:rsidRPr="00C65299" w:rsidRDefault="00B82B94" w:rsidP="00C65299">
      <w:pPr>
        <w:tabs>
          <w:tab w:val="num" w:pos="360"/>
        </w:tabs>
        <w:ind w:left="360"/>
        <w:jc w:val="both"/>
        <w:rPr>
          <w:rFonts w:ascii="Arial" w:eastAsia="Arial" w:hAnsi="Arial" w:cs="Arial"/>
          <w:color w:val="000000" w:themeColor="text1"/>
          <w:sz w:val="22"/>
          <w:szCs w:val="22"/>
        </w:rPr>
      </w:pPr>
    </w:p>
    <w:p w14:paraId="5A228232" w14:textId="78AE8E80" w:rsidR="00B82B94" w:rsidRPr="00C65299" w:rsidRDefault="659025BF" w:rsidP="00C65299">
      <w:pPr>
        <w:tabs>
          <w:tab w:val="num" w:pos="360"/>
        </w:tabs>
        <w:jc w:val="both"/>
        <w:rPr>
          <w:rFonts w:ascii="Arial" w:eastAsia="Arial" w:hAnsi="Arial" w:cs="Arial"/>
          <w:color w:val="000000" w:themeColor="text1"/>
          <w:sz w:val="22"/>
          <w:szCs w:val="22"/>
        </w:rPr>
      </w:pPr>
      <w:r w:rsidRPr="00C65299">
        <w:rPr>
          <w:rFonts w:ascii="Arial" w:eastAsia="Arial" w:hAnsi="Arial" w:cs="Arial"/>
          <w:color w:val="000000" w:themeColor="text1"/>
          <w:sz w:val="22"/>
          <w:szCs w:val="22"/>
        </w:rPr>
        <w:t xml:space="preserve">On an annual basis, the Compliance Officer, in conjunction with the Chief Executive, </w:t>
      </w:r>
      <w:r w:rsidR="725D5287" w:rsidRPr="00C65299">
        <w:rPr>
          <w:rFonts w:ascii="Arial" w:eastAsia="Arial" w:hAnsi="Arial" w:cs="Arial"/>
          <w:color w:val="000000" w:themeColor="text1"/>
          <w:sz w:val="22"/>
          <w:szCs w:val="22"/>
        </w:rPr>
        <w:t>Senior M</w:t>
      </w:r>
      <w:r w:rsidRPr="00C65299">
        <w:rPr>
          <w:rFonts w:ascii="Arial" w:eastAsia="Arial" w:hAnsi="Arial" w:cs="Arial"/>
          <w:color w:val="000000" w:themeColor="text1"/>
          <w:sz w:val="22"/>
          <w:szCs w:val="22"/>
        </w:rPr>
        <w:t>anagement, and Compliance Committee, will d</w:t>
      </w:r>
      <w:r w:rsidR="44E29858" w:rsidRPr="00C65299">
        <w:rPr>
          <w:rFonts w:ascii="Arial" w:eastAsia="Arial" w:hAnsi="Arial" w:cs="Arial"/>
          <w:color w:val="000000" w:themeColor="text1"/>
          <w:sz w:val="22"/>
          <w:szCs w:val="22"/>
        </w:rPr>
        <w:t>evelop</w:t>
      </w:r>
      <w:r w:rsidRPr="00C65299">
        <w:rPr>
          <w:rFonts w:ascii="Arial" w:eastAsia="Arial" w:hAnsi="Arial" w:cs="Arial"/>
          <w:color w:val="000000" w:themeColor="text1"/>
          <w:sz w:val="22"/>
          <w:szCs w:val="22"/>
        </w:rPr>
        <w:t xml:space="preserve"> an audit plan </w:t>
      </w:r>
      <w:r w:rsidR="38CD9FA4" w:rsidRPr="00C65299">
        <w:rPr>
          <w:rFonts w:ascii="Arial" w:eastAsia="Arial" w:hAnsi="Arial" w:cs="Arial"/>
          <w:color w:val="000000" w:themeColor="text1"/>
          <w:sz w:val="22"/>
          <w:szCs w:val="22"/>
        </w:rPr>
        <w:t>based on</w:t>
      </w:r>
      <w:r w:rsidR="4C4278A5" w:rsidRPr="00C65299">
        <w:rPr>
          <w:rFonts w:ascii="Arial" w:eastAsia="Arial" w:hAnsi="Arial" w:cs="Arial"/>
          <w:color w:val="000000" w:themeColor="text1"/>
          <w:sz w:val="22"/>
          <w:szCs w:val="22"/>
        </w:rPr>
        <w:t xml:space="preserve"> </w:t>
      </w:r>
      <w:r w:rsidRPr="00C65299">
        <w:rPr>
          <w:rFonts w:ascii="Arial" w:eastAsia="Arial" w:hAnsi="Arial" w:cs="Arial"/>
          <w:color w:val="000000" w:themeColor="text1"/>
          <w:sz w:val="22"/>
          <w:szCs w:val="22"/>
        </w:rPr>
        <w:t xml:space="preserve">an organizational risk assessment.  </w:t>
      </w:r>
    </w:p>
    <w:p w14:paraId="31FBD79E" w14:textId="3ED9E564" w:rsidR="00B82B94" w:rsidRPr="00C65299" w:rsidRDefault="00B82B94" w:rsidP="00C65299">
      <w:pPr>
        <w:jc w:val="both"/>
        <w:rPr>
          <w:rFonts w:ascii="Arial" w:hAnsi="Arial" w:cs="Arial"/>
          <w:sz w:val="22"/>
          <w:szCs w:val="22"/>
        </w:rPr>
      </w:pPr>
    </w:p>
    <w:p w14:paraId="526C9A78" w14:textId="77CD8B73" w:rsidR="00B82B94" w:rsidRPr="00C65299" w:rsidRDefault="1F797704" w:rsidP="00C65299">
      <w:pPr>
        <w:jc w:val="both"/>
        <w:rPr>
          <w:rFonts w:ascii="Arial" w:hAnsi="Arial" w:cs="Arial"/>
          <w:sz w:val="22"/>
          <w:szCs w:val="22"/>
        </w:rPr>
      </w:pPr>
      <w:r w:rsidRPr="00C65299">
        <w:rPr>
          <w:rFonts w:ascii="Arial" w:hAnsi="Arial" w:cs="Arial"/>
          <w:sz w:val="22"/>
          <w:szCs w:val="22"/>
        </w:rPr>
        <w:t xml:space="preserve">This ongoing </w:t>
      </w:r>
      <w:r w:rsidR="1E52A6AF" w:rsidRPr="00C65299">
        <w:rPr>
          <w:rFonts w:ascii="Arial" w:hAnsi="Arial" w:cs="Arial"/>
          <w:sz w:val="22"/>
          <w:szCs w:val="22"/>
        </w:rPr>
        <w:t>auditing and monitoring</w:t>
      </w:r>
      <w:r w:rsidRPr="00C65299">
        <w:rPr>
          <w:rFonts w:ascii="Arial" w:hAnsi="Arial" w:cs="Arial"/>
          <w:sz w:val="22"/>
          <w:szCs w:val="22"/>
        </w:rPr>
        <w:t xml:space="preserve"> </w:t>
      </w:r>
      <w:r w:rsidR="60227CA3" w:rsidRPr="00C65299">
        <w:rPr>
          <w:rFonts w:ascii="Arial" w:hAnsi="Arial" w:cs="Arial"/>
          <w:sz w:val="22"/>
          <w:szCs w:val="22"/>
        </w:rPr>
        <w:t>wi</w:t>
      </w:r>
      <w:r w:rsidRPr="00C65299">
        <w:rPr>
          <w:rFonts w:ascii="Arial" w:hAnsi="Arial" w:cs="Arial"/>
          <w:sz w:val="22"/>
          <w:szCs w:val="22"/>
        </w:rPr>
        <w:t xml:space="preserve">ll </w:t>
      </w:r>
      <w:r w:rsidR="7DA51947" w:rsidRPr="00C65299">
        <w:rPr>
          <w:rFonts w:ascii="Arial" w:hAnsi="Arial" w:cs="Arial"/>
          <w:sz w:val="22"/>
          <w:szCs w:val="22"/>
        </w:rPr>
        <w:t>evaluate</w:t>
      </w:r>
      <w:r w:rsidR="24742AC4" w:rsidRPr="00C65299">
        <w:rPr>
          <w:rFonts w:ascii="Arial" w:hAnsi="Arial" w:cs="Arial"/>
          <w:sz w:val="22"/>
          <w:szCs w:val="22"/>
        </w:rPr>
        <w:t xml:space="preserve"> at minimum,</w:t>
      </w:r>
      <w:r w:rsidRPr="00C65299">
        <w:rPr>
          <w:rFonts w:ascii="Arial" w:hAnsi="Arial" w:cs="Arial"/>
          <w:sz w:val="22"/>
          <w:szCs w:val="22"/>
        </w:rPr>
        <w:t xml:space="preserve"> the following</w:t>
      </w:r>
      <w:r w:rsidR="2AC4D324" w:rsidRPr="00C65299">
        <w:rPr>
          <w:rFonts w:ascii="Arial" w:hAnsi="Arial" w:cs="Arial"/>
          <w:sz w:val="22"/>
          <w:szCs w:val="22"/>
        </w:rPr>
        <w:t xml:space="preserve"> risk areas</w:t>
      </w:r>
      <w:r w:rsidRPr="00C65299">
        <w:rPr>
          <w:rFonts w:ascii="Arial" w:hAnsi="Arial" w:cs="Arial"/>
          <w:sz w:val="22"/>
          <w:szCs w:val="22"/>
        </w:rPr>
        <w:t xml:space="preserve">:  </w:t>
      </w:r>
    </w:p>
    <w:p w14:paraId="65C977C3" w14:textId="4BAE5DB3" w:rsidR="1F797704" w:rsidRPr="00C65299" w:rsidRDefault="1F797704" w:rsidP="00C65299">
      <w:pPr>
        <w:jc w:val="both"/>
        <w:rPr>
          <w:rFonts w:ascii="Arial" w:hAnsi="Arial" w:cs="Arial"/>
          <w:sz w:val="22"/>
          <w:szCs w:val="22"/>
        </w:rPr>
      </w:pPr>
      <w:r w:rsidRPr="00C65299">
        <w:rPr>
          <w:rFonts w:ascii="Arial" w:hAnsi="Arial" w:cs="Arial"/>
          <w:sz w:val="22"/>
          <w:szCs w:val="22"/>
        </w:rPr>
        <w:t xml:space="preserve"> </w:t>
      </w:r>
    </w:p>
    <w:p w14:paraId="0355A352" w14:textId="19F89D4F" w:rsidR="13C95CDE"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Billings;</w:t>
      </w:r>
    </w:p>
    <w:p w14:paraId="3178CC33" w14:textId="0E428D49" w:rsidR="13C95CDE"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Payments;</w:t>
      </w:r>
    </w:p>
    <w:p w14:paraId="78DF8240" w14:textId="16CC6772" w:rsidR="13C95CDE"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Ordered services;</w:t>
      </w:r>
    </w:p>
    <w:p w14:paraId="61D81A11" w14:textId="6D166083" w:rsidR="13C95CDE"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Medical necessity;</w:t>
      </w:r>
    </w:p>
    <w:p w14:paraId="7FBC031D" w14:textId="0E9A0707" w:rsidR="13C95CDE"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Quality of care;</w:t>
      </w:r>
    </w:p>
    <w:p w14:paraId="6FB9430B" w14:textId="235BD171" w:rsidR="13C95CDE"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Governance;</w:t>
      </w:r>
    </w:p>
    <w:p w14:paraId="10F4F7F2" w14:textId="0F5351A3" w:rsidR="13C95CDE"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Mandatory reporting;</w:t>
      </w:r>
    </w:p>
    <w:p w14:paraId="1B4EF00F" w14:textId="5C68ADF4" w:rsidR="13C95CDE"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Credentialing;</w:t>
      </w:r>
    </w:p>
    <w:p w14:paraId="4FFF75C7" w14:textId="389AE918" w:rsidR="7E25A2B6" w:rsidRPr="00C65299" w:rsidRDefault="13C95CDE" w:rsidP="00C65299">
      <w:pPr>
        <w:pStyle w:val="ListParagraph"/>
        <w:numPr>
          <w:ilvl w:val="0"/>
          <w:numId w:val="1"/>
        </w:numPr>
        <w:rPr>
          <w:rFonts w:ascii="Arial" w:eastAsia="Arial" w:hAnsi="Arial" w:cs="Arial"/>
          <w:sz w:val="22"/>
          <w:szCs w:val="22"/>
        </w:rPr>
      </w:pPr>
      <w:r w:rsidRPr="00C65299">
        <w:rPr>
          <w:rFonts w:ascii="Arial" w:eastAsia="Arial" w:hAnsi="Arial" w:cs="Arial"/>
          <w:sz w:val="22"/>
          <w:szCs w:val="22"/>
        </w:rPr>
        <w:t>Contractor, subcontractor, agent</w:t>
      </w:r>
      <w:r w:rsidR="00E159E6">
        <w:rPr>
          <w:rFonts w:ascii="Arial" w:eastAsia="Arial" w:hAnsi="Arial" w:cs="Arial"/>
          <w:sz w:val="22"/>
          <w:szCs w:val="22"/>
        </w:rPr>
        <w:t>,</w:t>
      </w:r>
      <w:r w:rsidRPr="00C65299">
        <w:rPr>
          <w:rFonts w:ascii="Arial" w:eastAsia="Arial" w:hAnsi="Arial" w:cs="Arial"/>
          <w:sz w:val="22"/>
          <w:szCs w:val="22"/>
        </w:rPr>
        <w:t xml:space="preserve"> or independent contract oversight</w:t>
      </w:r>
      <w:r w:rsidR="00E159E6">
        <w:rPr>
          <w:rFonts w:ascii="Arial" w:eastAsia="Arial" w:hAnsi="Arial" w:cs="Arial"/>
          <w:sz w:val="22"/>
          <w:szCs w:val="22"/>
        </w:rPr>
        <w:t>;</w:t>
      </w:r>
    </w:p>
    <w:p w14:paraId="681DA52F" w14:textId="788A83E1" w:rsidR="7E25A2B6" w:rsidRPr="00C65299" w:rsidRDefault="36FF94B0" w:rsidP="00C65299">
      <w:pPr>
        <w:pStyle w:val="BodyText"/>
        <w:numPr>
          <w:ilvl w:val="0"/>
          <w:numId w:val="1"/>
        </w:numPr>
        <w:spacing w:line="240" w:lineRule="auto"/>
        <w:rPr>
          <w:rFonts w:ascii="Arial" w:hAnsi="Arial" w:cs="Arial"/>
          <w:spacing w:val="0"/>
          <w:szCs w:val="22"/>
        </w:rPr>
      </w:pPr>
      <w:r w:rsidRPr="00C65299">
        <w:rPr>
          <w:rFonts w:ascii="Arial" w:hAnsi="Arial" w:cs="Arial"/>
          <w:spacing w:val="0"/>
          <w:szCs w:val="22"/>
        </w:rPr>
        <w:t>Review of contracts and relationships with contractors, specifically those with substantive exposure to government enforcement actions;</w:t>
      </w:r>
    </w:p>
    <w:p w14:paraId="224BB341" w14:textId="425C139D" w:rsidR="7E25A2B6" w:rsidRPr="00C65299" w:rsidRDefault="5AAA9F82" w:rsidP="00C65299">
      <w:pPr>
        <w:pStyle w:val="BodyText"/>
        <w:numPr>
          <w:ilvl w:val="0"/>
          <w:numId w:val="1"/>
        </w:numPr>
        <w:spacing w:line="240" w:lineRule="auto"/>
        <w:rPr>
          <w:rFonts w:ascii="Arial" w:hAnsi="Arial" w:cs="Arial"/>
          <w:spacing w:val="0"/>
          <w:szCs w:val="22"/>
        </w:rPr>
      </w:pPr>
      <w:r w:rsidRPr="00C65299">
        <w:rPr>
          <w:rFonts w:ascii="Arial" w:hAnsi="Arial" w:cs="Arial"/>
          <w:spacing w:val="0"/>
          <w:szCs w:val="22"/>
        </w:rPr>
        <w:t xml:space="preserve">Review of documentation and billing relating to claims made to Federal, State, and </w:t>
      </w:r>
      <w:r w:rsidR="6FC70BD4" w:rsidRPr="00C65299">
        <w:rPr>
          <w:rFonts w:ascii="Arial" w:hAnsi="Arial" w:cs="Arial"/>
          <w:spacing w:val="0"/>
          <w:szCs w:val="22"/>
        </w:rPr>
        <w:t>third-party</w:t>
      </w:r>
      <w:r w:rsidRPr="00C65299">
        <w:rPr>
          <w:rFonts w:ascii="Arial" w:hAnsi="Arial" w:cs="Arial"/>
          <w:spacing w:val="0"/>
          <w:szCs w:val="22"/>
        </w:rPr>
        <w:t xml:space="preserve"> payers for reimbursement</w:t>
      </w:r>
      <w:r w:rsidR="70240F47" w:rsidRPr="00C65299">
        <w:rPr>
          <w:rFonts w:ascii="Arial" w:hAnsi="Arial" w:cs="Arial"/>
          <w:spacing w:val="0"/>
          <w:szCs w:val="22"/>
        </w:rPr>
        <w:t>;</w:t>
      </w:r>
      <w:r w:rsidRPr="00C65299">
        <w:rPr>
          <w:rFonts w:ascii="Arial" w:hAnsi="Arial" w:cs="Arial"/>
          <w:spacing w:val="0"/>
          <w:szCs w:val="22"/>
        </w:rPr>
        <w:t xml:space="preserve"> </w:t>
      </w:r>
    </w:p>
    <w:p w14:paraId="25E26CEA" w14:textId="6CA1F22A" w:rsidR="7E25A2B6" w:rsidRPr="00C65299" w:rsidRDefault="0A2D33C1" w:rsidP="00C65299">
      <w:pPr>
        <w:pStyle w:val="BodyText"/>
        <w:numPr>
          <w:ilvl w:val="0"/>
          <w:numId w:val="1"/>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 xml:space="preserve">Compliance training and education;  </w:t>
      </w:r>
    </w:p>
    <w:p w14:paraId="6DABFF45" w14:textId="28A85264" w:rsidR="7E25A2B6" w:rsidRPr="00C65299" w:rsidRDefault="040BAFAC" w:rsidP="00C65299">
      <w:pPr>
        <w:pStyle w:val="BodyText"/>
        <w:numPr>
          <w:ilvl w:val="0"/>
          <w:numId w:val="1"/>
        </w:numPr>
        <w:spacing w:line="240" w:lineRule="auto"/>
        <w:rPr>
          <w:rFonts w:ascii="Arial" w:eastAsia="Arial" w:hAnsi="Arial" w:cs="Arial"/>
          <w:color w:val="000000" w:themeColor="text1"/>
          <w:spacing w:val="0"/>
          <w:szCs w:val="22"/>
        </w:rPr>
      </w:pPr>
      <w:r w:rsidRPr="00C65299">
        <w:rPr>
          <w:rFonts w:ascii="Arial" w:eastAsia="Arial" w:hAnsi="Arial" w:cs="Arial"/>
          <w:color w:val="000000" w:themeColor="text1"/>
          <w:spacing w:val="0"/>
          <w:szCs w:val="22"/>
        </w:rPr>
        <w:t xml:space="preserve">Effectiveness of the </w:t>
      </w:r>
      <w:r w:rsidR="0A2D33C1" w:rsidRPr="00C65299">
        <w:rPr>
          <w:rFonts w:ascii="Arial" w:eastAsia="Arial" w:hAnsi="Arial" w:cs="Arial"/>
          <w:color w:val="000000" w:themeColor="text1"/>
          <w:spacing w:val="0"/>
          <w:szCs w:val="22"/>
        </w:rPr>
        <w:t>Compliance P</w:t>
      </w:r>
      <w:r w:rsidR="3E3583D5" w:rsidRPr="00C65299">
        <w:rPr>
          <w:rFonts w:ascii="Arial" w:eastAsia="Arial" w:hAnsi="Arial" w:cs="Arial"/>
          <w:color w:val="000000" w:themeColor="text1"/>
          <w:spacing w:val="0"/>
          <w:szCs w:val="22"/>
        </w:rPr>
        <w:t>rogram</w:t>
      </w:r>
      <w:r w:rsidR="635CE462" w:rsidRPr="00C65299">
        <w:rPr>
          <w:rFonts w:ascii="Arial" w:eastAsia="Arial" w:hAnsi="Arial" w:cs="Arial"/>
          <w:color w:val="000000" w:themeColor="text1"/>
          <w:spacing w:val="0"/>
          <w:szCs w:val="22"/>
        </w:rPr>
        <w:t>: and</w:t>
      </w:r>
    </w:p>
    <w:p w14:paraId="7C086FC8" w14:textId="2EAB8CA3" w:rsidR="4EF851A1" w:rsidRPr="00C65299" w:rsidRDefault="4EF851A1" w:rsidP="00C65299">
      <w:pPr>
        <w:pStyle w:val="BodyText"/>
        <w:numPr>
          <w:ilvl w:val="0"/>
          <w:numId w:val="1"/>
        </w:numPr>
        <w:spacing w:line="240" w:lineRule="auto"/>
        <w:rPr>
          <w:spacing w:val="0"/>
          <w:szCs w:val="22"/>
        </w:rPr>
      </w:pPr>
      <w:r w:rsidRPr="00C65299">
        <w:rPr>
          <w:rFonts w:ascii="Arial" w:eastAsia="Arial" w:hAnsi="Arial" w:cs="Arial"/>
          <w:spacing w:val="0"/>
          <w:szCs w:val="22"/>
        </w:rPr>
        <w:t xml:space="preserve">Other risk areas that are or should reasonably be identified by the </w:t>
      </w:r>
      <w:r w:rsidR="004B72C8" w:rsidRPr="00C65299">
        <w:rPr>
          <w:rFonts w:ascii="Arial" w:eastAsia="Arial" w:hAnsi="Arial" w:cs="Arial"/>
          <w:spacing w:val="0"/>
          <w:szCs w:val="22"/>
        </w:rPr>
        <w:t>Organization</w:t>
      </w:r>
      <w:r w:rsidRPr="00C65299">
        <w:rPr>
          <w:rFonts w:ascii="Arial" w:eastAsia="Arial" w:hAnsi="Arial" w:cs="Arial"/>
          <w:spacing w:val="0"/>
          <w:szCs w:val="22"/>
        </w:rPr>
        <w:t xml:space="preserve"> through its organizational experience</w:t>
      </w:r>
    </w:p>
    <w:p w14:paraId="7F7A778F" w14:textId="77777777" w:rsidR="00B82B94" w:rsidRPr="00C65299" w:rsidRDefault="00B82B94" w:rsidP="00C65299">
      <w:pPr>
        <w:jc w:val="both"/>
        <w:rPr>
          <w:rFonts w:ascii="Arial" w:hAnsi="Arial" w:cs="Arial"/>
          <w:sz w:val="22"/>
          <w:szCs w:val="22"/>
        </w:rPr>
      </w:pPr>
    </w:p>
    <w:p w14:paraId="3C7FC7CA" w14:textId="05A1BD0C" w:rsidR="00B82B94" w:rsidRPr="00C65299" w:rsidRDefault="1F797704" w:rsidP="00C65299">
      <w:pPr>
        <w:jc w:val="both"/>
        <w:rPr>
          <w:rFonts w:ascii="Arial" w:hAnsi="Arial" w:cs="Arial"/>
          <w:sz w:val="22"/>
          <w:szCs w:val="22"/>
        </w:rPr>
      </w:pPr>
      <w:r w:rsidRPr="00C65299">
        <w:rPr>
          <w:rFonts w:ascii="Arial" w:hAnsi="Arial" w:cs="Arial"/>
          <w:sz w:val="22"/>
          <w:szCs w:val="22"/>
        </w:rPr>
        <w:t xml:space="preserve">The audits and reviews will examine </w:t>
      </w:r>
      <w:r w:rsidR="100EF53B" w:rsidRPr="00C65299">
        <w:rPr>
          <w:rFonts w:ascii="Arial" w:hAnsi="Arial" w:cs="Arial"/>
          <w:sz w:val="22"/>
          <w:szCs w:val="22"/>
        </w:rPr>
        <w:t xml:space="preserve">the </w:t>
      </w:r>
      <w:r w:rsidR="04D40F10" w:rsidRPr="00C65299">
        <w:rPr>
          <w:rFonts w:ascii="Arial" w:hAnsi="Arial" w:cs="Arial"/>
          <w:sz w:val="22"/>
          <w:szCs w:val="22"/>
        </w:rPr>
        <w:t>Organization</w:t>
      </w:r>
      <w:r w:rsidRPr="00C65299">
        <w:rPr>
          <w:rFonts w:ascii="Arial" w:hAnsi="Arial" w:cs="Arial"/>
          <w:sz w:val="22"/>
          <w:szCs w:val="22"/>
        </w:rPr>
        <w:t xml:space="preserve">’s compliance with specific rules and policies through on-site visits, personnel interviews, general questionnaires (submitted to employees and contractors), and record reviews. </w:t>
      </w:r>
    </w:p>
    <w:p w14:paraId="05E83FEF" w14:textId="6112F353" w:rsidR="7E25A2B6" w:rsidRPr="00C65299" w:rsidRDefault="7E25A2B6" w:rsidP="00C65299">
      <w:pPr>
        <w:jc w:val="both"/>
        <w:rPr>
          <w:rFonts w:ascii="Arial" w:hAnsi="Arial" w:cs="Arial"/>
          <w:sz w:val="22"/>
          <w:szCs w:val="22"/>
        </w:rPr>
      </w:pPr>
    </w:p>
    <w:p w14:paraId="0D205E16" w14:textId="21E34893" w:rsidR="00B82B94" w:rsidRPr="00C65299" w:rsidRDefault="123CF329" w:rsidP="00C65299">
      <w:pPr>
        <w:jc w:val="both"/>
        <w:rPr>
          <w:rFonts w:ascii="Arial" w:hAnsi="Arial" w:cs="Arial"/>
          <w:sz w:val="22"/>
          <w:szCs w:val="22"/>
        </w:rPr>
      </w:pPr>
      <w:r w:rsidRPr="00C65299">
        <w:rPr>
          <w:rFonts w:ascii="Arial" w:hAnsi="Arial" w:cs="Arial"/>
          <w:sz w:val="22"/>
          <w:szCs w:val="22"/>
        </w:rPr>
        <w:t xml:space="preserve">Results of </w:t>
      </w:r>
      <w:r w:rsidR="5AFE0200" w:rsidRPr="00C65299">
        <w:rPr>
          <w:rFonts w:ascii="Arial" w:hAnsi="Arial" w:cs="Arial"/>
          <w:sz w:val="22"/>
          <w:szCs w:val="22"/>
        </w:rPr>
        <w:t xml:space="preserve">all </w:t>
      </w:r>
      <w:r w:rsidRPr="00C65299">
        <w:rPr>
          <w:rFonts w:ascii="Arial" w:hAnsi="Arial" w:cs="Arial"/>
          <w:sz w:val="22"/>
          <w:szCs w:val="22"/>
        </w:rPr>
        <w:t xml:space="preserve">auditing and monitoring activities will be reported to the </w:t>
      </w:r>
      <w:r w:rsidR="78B59C29" w:rsidRPr="00C65299">
        <w:rPr>
          <w:rFonts w:ascii="Arial" w:hAnsi="Arial" w:cs="Arial"/>
          <w:sz w:val="22"/>
          <w:szCs w:val="22"/>
        </w:rPr>
        <w:t>C</w:t>
      </w:r>
      <w:r w:rsidRPr="00C65299">
        <w:rPr>
          <w:rFonts w:ascii="Arial" w:hAnsi="Arial" w:cs="Arial"/>
          <w:sz w:val="22"/>
          <w:szCs w:val="22"/>
        </w:rPr>
        <w:t xml:space="preserve">ompliance </w:t>
      </w:r>
      <w:r w:rsidR="15867FE5" w:rsidRPr="00C65299">
        <w:rPr>
          <w:rFonts w:ascii="Arial" w:hAnsi="Arial" w:cs="Arial"/>
          <w:sz w:val="22"/>
          <w:szCs w:val="22"/>
        </w:rPr>
        <w:t>Committee</w:t>
      </w:r>
      <w:r w:rsidRPr="00C65299">
        <w:rPr>
          <w:rFonts w:ascii="Arial" w:hAnsi="Arial" w:cs="Arial"/>
          <w:sz w:val="22"/>
          <w:szCs w:val="22"/>
        </w:rPr>
        <w:t xml:space="preserve"> and </w:t>
      </w:r>
      <w:r w:rsidR="10222803" w:rsidRPr="00C65299">
        <w:rPr>
          <w:rFonts w:ascii="Arial" w:hAnsi="Arial" w:cs="Arial"/>
          <w:sz w:val="22"/>
          <w:szCs w:val="22"/>
        </w:rPr>
        <w:t>B</w:t>
      </w:r>
      <w:r w:rsidRPr="00C65299">
        <w:rPr>
          <w:rFonts w:ascii="Arial" w:hAnsi="Arial" w:cs="Arial"/>
          <w:sz w:val="22"/>
          <w:szCs w:val="22"/>
        </w:rPr>
        <w:t xml:space="preserve">oard of </w:t>
      </w:r>
      <w:r w:rsidR="28140505" w:rsidRPr="00C65299">
        <w:rPr>
          <w:rFonts w:ascii="Arial" w:hAnsi="Arial" w:cs="Arial"/>
          <w:sz w:val="22"/>
          <w:szCs w:val="22"/>
        </w:rPr>
        <w:t>D</w:t>
      </w:r>
      <w:r w:rsidRPr="00C65299">
        <w:rPr>
          <w:rFonts w:ascii="Arial" w:hAnsi="Arial" w:cs="Arial"/>
          <w:sz w:val="22"/>
          <w:szCs w:val="22"/>
        </w:rPr>
        <w:t>irectors</w:t>
      </w:r>
      <w:r w:rsidR="23400576" w:rsidRPr="00C65299">
        <w:rPr>
          <w:rFonts w:ascii="Arial" w:hAnsi="Arial" w:cs="Arial"/>
          <w:sz w:val="22"/>
          <w:szCs w:val="22"/>
        </w:rPr>
        <w:t>.</w:t>
      </w:r>
    </w:p>
    <w:p w14:paraId="2085C9CB" w14:textId="1338888C" w:rsidR="7E25A2B6" w:rsidRPr="00C65299" w:rsidRDefault="7E25A2B6" w:rsidP="00C65299">
      <w:pPr>
        <w:jc w:val="both"/>
        <w:rPr>
          <w:rFonts w:ascii="Arial" w:hAnsi="Arial" w:cs="Arial"/>
          <w:sz w:val="22"/>
          <w:szCs w:val="22"/>
        </w:rPr>
      </w:pPr>
    </w:p>
    <w:p w14:paraId="73AF2E6A" w14:textId="77777777" w:rsidR="004076C9" w:rsidRPr="00C65299" w:rsidRDefault="004076C9" w:rsidP="00C65299">
      <w:pPr>
        <w:rPr>
          <w:rFonts w:ascii="Arial" w:hAnsi="Arial" w:cs="Arial"/>
          <w:b/>
          <w:sz w:val="22"/>
          <w:szCs w:val="22"/>
        </w:rPr>
      </w:pPr>
      <w:r w:rsidRPr="00C65299">
        <w:rPr>
          <w:rFonts w:cs="Arial"/>
          <w:sz w:val="22"/>
          <w:szCs w:val="22"/>
        </w:rPr>
        <w:br w:type="page"/>
      </w:r>
    </w:p>
    <w:p w14:paraId="2DC63355" w14:textId="57719FA9" w:rsidR="00B82B94" w:rsidRPr="00C65299" w:rsidRDefault="6BAEF230" w:rsidP="00C65299">
      <w:pPr>
        <w:pStyle w:val="Heading1"/>
        <w:tabs>
          <w:tab w:val="num" w:pos="720"/>
        </w:tabs>
        <w:rPr>
          <w:rFonts w:cs="Arial"/>
          <w:sz w:val="22"/>
          <w:szCs w:val="22"/>
        </w:rPr>
      </w:pPr>
      <w:r w:rsidRPr="00C65299">
        <w:rPr>
          <w:rFonts w:cs="Arial"/>
          <w:sz w:val="22"/>
          <w:szCs w:val="22"/>
        </w:rPr>
        <w:lastRenderedPageBreak/>
        <w:t>II.</w:t>
      </w:r>
      <w:r w:rsidR="005F64E7" w:rsidRPr="00C65299">
        <w:tab/>
      </w:r>
      <w:r w:rsidR="635E2244" w:rsidRPr="00C65299">
        <w:rPr>
          <w:rFonts w:cs="Arial"/>
          <w:sz w:val="22"/>
          <w:szCs w:val="22"/>
        </w:rPr>
        <w:t xml:space="preserve">Compliance </w:t>
      </w:r>
      <w:r w:rsidR="1F797704" w:rsidRPr="00C65299">
        <w:rPr>
          <w:rFonts w:cs="Arial"/>
          <w:sz w:val="22"/>
          <w:szCs w:val="22"/>
        </w:rPr>
        <w:t>P</w:t>
      </w:r>
      <w:r w:rsidR="00F4031B">
        <w:rPr>
          <w:rFonts w:cs="Arial"/>
          <w:sz w:val="22"/>
          <w:szCs w:val="22"/>
        </w:rPr>
        <w:t>rogram</w:t>
      </w:r>
      <w:r w:rsidR="1F797704" w:rsidRPr="00C65299">
        <w:rPr>
          <w:rFonts w:cs="Arial"/>
          <w:sz w:val="22"/>
          <w:szCs w:val="22"/>
        </w:rPr>
        <w:t xml:space="preserve"> Integrity </w:t>
      </w:r>
    </w:p>
    <w:p w14:paraId="27AC0658" w14:textId="77777777" w:rsidR="00B82B94" w:rsidRPr="00C65299" w:rsidRDefault="00B82B94" w:rsidP="00C65299">
      <w:pPr>
        <w:jc w:val="both"/>
        <w:rPr>
          <w:rFonts w:ascii="Arial" w:hAnsi="Arial" w:cs="Arial"/>
          <w:sz w:val="22"/>
          <w:szCs w:val="22"/>
        </w:rPr>
      </w:pPr>
    </w:p>
    <w:p w14:paraId="0D7C15DE" w14:textId="46AC4B14" w:rsidR="00B82B94" w:rsidRPr="00C65299" w:rsidRDefault="00B82B94" w:rsidP="00C65299">
      <w:pPr>
        <w:jc w:val="both"/>
        <w:rPr>
          <w:rFonts w:ascii="Arial" w:hAnsi="Arial" w:cs="Arial"/>
          <w:sz w:val="22"/>
          <w:szCs w:val="22"/>
        </w:rPr>
      </w:pPr>
      <w:r w:rsidRPr="00C65299">
        <w:rPr>
          <w:rFonts w:ascii="Arial" w:hAnsi="Arial" w:cs="Arial"/>
          <w:sz w:val="22"/>
          <w:szCs w:val="22"/>
        </w:rPr>
        <w:t>Additional steps to ensure the integrity of the</w:t>
      </w:r>
      <w:r w:rsidR="00DB1285" w:rsidRPr="00C65299">
        <w:rPr>
          <w:rFonts w:ascii="Arial" w:hAnsi="Arial" w:cs="Arial"/>
          <w:sz w:val="22"/>
          <w:szCs w:val="22"/>
        </w:rPr>
        <w:t xml:space="preserve"> Compliance P</w:t>
      </w:r>
      <w:r w:rsidR="00F4031B">
        <w:rPr>
          <w:rFonts w:ascii="Arial" w:hAnsi="Arial" w:cs="Arial"/>
          <w:sz w:val="22"/>
          <w:szCs w:val="22"/>
        </w:rPr>
        <w:t>rogram</w:t>
      </w:r>
      <w:r w:rsidR="00DB1285" w:rsidRPr="00C65299">
        <w:rPr>
          <w:rFonts w:ascii="Arial" w:hAnsi="Arial" w:cs="Arial"/>
          <w:sz w:val="22"/>
          <w:szCs w:val="22"/>
        </w:rPr>
        <w:t xml:space="preserve"> </w:t>
      </w:r>
      <w:r w:rsidRPr="00C65299">
        <w:rPr>
          <w:rFonts w:ascii="Arial" w:hAnsi="Arial" w:cs="Arial"/>
          <w:sz w:val="22"/>
          <w:szCs w:val="22"/>
        </w:rPr>
        <w:t>will include:</w:t>
      </w:r>
    </w:p>
    <w:p w14:paraId="02C71ECB" w14:textId="77777777" w:rsidR="00B82B94" w:rsidRPr="00C65299" w:rsidRDefault="00B82B94" w:rsidP="00C65299">
      <w:pPr>
        <w:jc w:val="both"/>
        <w:rPr>
          <w:rFonts w:ascii="Arial" w:hAnsi="Arial" w:cs="Arial"/>
          <w:sz w:val="22"/>
          <w:szCs w:val="22"/>
        </w:rPr>
      </w:pPr>
    </w:p>
    <w:p w14:paraId="2BF50D8A" w14:textId="13426E0C" w:rsidR="00B82B94" w:rsidRPr="00C65299" w:rsidRDefault="4386E77D" w:rsidP="00C65299">
      <w:pPr>
        <w:numPr>
          <w:ilvl w:val="0"/>
          <w:numId w:val="1"/>
        </w:numPr>
        <w:tabs>
          <w:tab w:val="num" w:pos="1080"/>
        </w:tabs>
        <w:jc w:val="both"/>
        <w:rPr>
          <w:rFonts w:ascii="Arial" w:hAnsi="Arial" w:cs="Arial"/>
          <w:sz w:val="22"/>
          <w:szCs w:val="22"/>
        </w:rPr>
      </w:pPr>
      <w:r w:rsidRPr="00C65299">
        <w:rPr>
          <w:rFonts w:ascii="Arial" w:hAnsi="Arial" w:cs="Arial"/>
          <w:sz w:val="22"/>
          <w:szCs w:val="22"/>
        </w:rPr>
        <w:t xml:space="preserve">The </w:t>
      </w:r>
      <w:r w:rsidR="64982DFE" w:rsidRPr="00C65299">
        <w:rPr>
          <w:rFonts w:ascii="Arial" w:hAnsi="Arial" w:cs="Arial"/>
          <w:sz w:val="22"/>
          <w:szCs w:val="22"/>
        </w:rPr>
        <w:t>Compliance Officer</w:t>
      </w:r>
      <w:r w:rsidRPr="00C65299">
        <w:rPr>
          <w:rFonts w:ascii="Arial" w:hAnsi="Arial" w:cs="Arial"/>
          <w:sz w:val="22"/>
          <w:szCs w:val="22"/>
        </w:rPr>
        <w:t xml:space="preserve"> will be notified immediately in the event of any visits, audits, investigations, or surveys by any </w:t>
      </w:r>
      <w:r w:rsidR="21AA4932" w:rsidRPr="00C65299">
        <w:rPr>
          <w:rFonts w:ascii="Arial" w:hAnsi="Arial" w:cs="Arial"/>
          <w:sz w:val="22"/>
          <w:szCs w:val="22"/>
        </w:rPr>
        <w:t>F</w:t>
      </w:r>
      <w:r w:rsidRPr="00C65299">
        <w:rPr>
          <w:rFonts w:ascii="Arial" w:hAnsi="Arial" w:cs="Arial"/>
          <w:sz w:val="22"/>
          <w:szCs w:val="22"/>
        </w:rPr>
        <w:t xml:space="preserve">ederal or </w:t>
      </w:r>
      <w:r w:rsidR="21AA4932" w:rsidRPr="00C65299">
        <w:rPr>
          <w:rFonts w:ascii="Arial" w:hAnsi="Arial" w:cs="Arial"/>
          <w:sz w:val="22"/>
          <w:szCs w:val="22"/>
        </w:rPr>
        <w:t>S</w:t>
      </w:r>
      <w:r w:rsidRPr="00C65299">
        <w:rPr>
          <w:rFonts w:ascii="Arial" w:hAnsi="Arial" w:cs="Arial"/>
          <w:sz w:val="22"/>
          <w:szCs w:val="22"/>
        </w:rPr>
        <w:t>tate agency or authority,</w:t>
      </w:r>
      <w:r w:rsidR="5DA3A9C5" w:rsidRPr="00C65299">
        <w:rPr>
          <w:rFonts w:ascii="Arial" w:hAnsi="Arial" w:cs="Arial"/>
          <w:sz w:val="22"/>
          <w:szCs w:val="22"/>
        </w:rPr>
        <w:t xml:space="preserve"> </w:t>
      </w:r>
      <w:r w:rsidRPr="00C65299">
        <w:rPr>
          <w:rFonts w:ascii="Arial" w:hAnsi="Arial" w:cs="Arial"/>
          <w:sz w:val="22"/>
          <w:szCs w:val="22"/>
        </w:rPr>
        <w:t xml:space="preserve">and shall immediately receive a photocopy of any correspondence from any regulatory agency charged with licensing </w:t>
      </w:r>
      <w:r w:rsidR="5D7B60BC" w:rsidRPr="00C65299">
        <w:rPr>
          <w:rFonts w:ascii="Arial" w:hAnsi="Arial" w:cs="Arial"/>
          <w:sz w:val="22"/>
          <w:szCs w:val="22"/>
        </w:rPr>
        <w:t xml:space="preserve">the </w:t>
      </w:r>
      <w:r w:rsidR="1BD01476" w:rsidRPr="00C65299">
        <w:rPr>
          <w:rFonts w:ascii="Arial" w:hAnsi="Arial" w:cs="Arial"/>
          <w:sz w:val="22"/>
          <w:szCs w:val="22"/>
        </w:rPr>
        <w:t>Organization</w:t>
      </w:r>
      <w:r w:rsidRPr="00C65299">
        <w:rPr>
          <w:rFonts w:ascii="Arial" w:hAnsi="Arial" w:cs="Arial"/>
          <w:sz w:val="22"/>
          <w:szCs w:val="22"/>
        </w:rPr>
        <w:t xml:space="preserve"> and/or administering a </w:t>
      </w:r>
      <w:r w:rsidR="21AA4932" w:rsidRPr="00C65299">
        <w:rPr>
          <w:rFonts w:ascii="Arial" w:hAnsi="Arial" w:cs="Arial"/>
          <w:sz w:val="22"/>
          <w:szCs w:val="22"/>
        </w:rPr>
        <w:t>F</w:t>
      </w:r>
      <w:r w:rsidRPr="00C65299">
        <w:rPr>
          <w:rFonts w:ascii="Arial" w:hAnsi="Arial" w:cs="Arial"/>
          <w:sz w:val="22"/>
          <w:szCs w:val="22"/>
        </w:rPr>
        <w:t xml:space="preserve">ederally or </w:t>
      </w:r>
      <w:r w:rsidR="21AA4932" w:rsidRPr="00C65299">
        <w:rPr>
          <w:rFonts w:ascii="Arial" w:hAnsi="Arial" w:cs="Arial"/>
          <w:sz w:val="22"/>
          <w:szCs w:val="22"/>
        </w:rPr>
        <w:t>S</w:t>
      </w:r>
      <w:r w:rsidRPr="00C65299">
        <w:rPr>
          <w:rFonts w:ascii="Arial" w:hAnsi="Arial" w:cs="Arial"/>
          <w:sz w:val="22"/>
          <w:szCs w:val="22"/>
        </w:rPr>
        <w:t xml:space="preserve">tate-funded program or </w:t>
      </w:r>
      <w:r w:rsidR="4419844A" w:rsidRPr="00C65299">
        <w:rPr>
          <w:rFonts w:ascii="Arial" w:hAnsi="Arial" w:cs="Arial"/>
          <w:sz w:val="22"/>
          <w:szCs w:val="22"/>
        </w:rPr>
        <w:t>c</w:t>
      </w:r>
      <w:r w:rsidRPr="00C65299">
        <w:rPr>
          <w:rFonts w:ascii="Arial" w:hAnsi="Arial" w:cs="Arial"/>
          <w:sz w:val="22"/>
          <w:szCs w:val="22"/>
        </w:rPr>
        <w:t xml:space="preserve">ounty-funded program with which </w:t>
      </w:r>
      <w:r w:rsidR="5D7B60BC" w:rsidRPr="00C65299">
        <w:rPr>
          <w:rFonts w:ascii="Arial" w:hAnsi="Arial" w:cs="Arial"/>
          <w:sz w:val="22"/>
          <w:szCs w:val="22"/>
        </w:rPr>
        <w:t xml:space="preserve">the </w:t>
      </w:r>
      <w:r w:rsidR="1BD01476" w:rsidRPr="00C65299">
        <w:rPr>
          <w:rFonts w:ascii="Arial" w:hAnsi="Arial" w:cs="Arial"/>
          <w:sz w:val="22"/>
          <w:szCs w:val="22"/>
        </w:rPr>
        <w:t>Organization</w:t>
      </w:r>
      <w:r w:rsidRPr="00C65299">
        <w:rPr>
          <w:rFonts w:ascii="Arial" w:hAnsi="Arial" w:cs="Arial"/>
          <w:sz w:val="22"/>
          <w:szCs w:val="22"/>
        </w:rPr>
        <w:t xml:space="preserve"> participates.</w:t>
      </w:r>
    </w:p>
    <w:p w14:paraId="73153F06" w14:textId="77777777" w:rsidR="00B82B94" w:rsidRPr="00C65299" w:rsidRDefault="00B82B94" w:rsidP="00C65299">
      <w:pPr>
        <w:ind w:left="720" w:hanging="360"/>
        <w:jc w:val="both"/>
        <w:rPr>
          <w:rFonts w:ascii="Arial" w:hAnsi="Arial" w:cs="Arial"/>
          <w:sz w:val="22"/>
          <w:szCs w:val="22"/>
        </w:rPr>
      </w:pPr>
    </w:p>
    <w:p w14:paraId="111FBC7F" w14:textId="77777777" w:rsidR="00B82B94" w:rsidRPr="00C65299" w:rsidRDefault="1F797704" w:rsidP="00C65299">
      <w:pPr>
        <w:numPr>
          <w:ilvl w:val="0"/>
          <w:numId w:val="53"/>
        </w:numPr>
        <w:tabs>
          <w:tab w:val="clear" w:pos="1440"/>
          <w:tab w:val="num" w:pos="1080"/>
        </w:tabs>
        <w:ind w:left="720" w:hanging="360"/>
        <w:jc w:val="both"/>
        <w:rPr>
          <w:rFonts w:ascii="Arial" w:hAnsi="Arial" w:cs="Arial"/>
          <w:sz w:val="22"/>
          <w:szCs w:val="22"/>
        </w:rPr>
      </w:pPr>
      <w:r w:rsidRPr="00C65299">
        <w:rPr>
          <w:rFonts w:ascii="Arial" w:hAnsi="Arial" w:cs="Arial"/>
          <w:sz w:val="22"/>
          <w:szCs w:val="22"/>
        </w:rPr>
        <w:t xml:space="preserve">Establishment of a process detailing ongoing notification by the </w:t>
      </w:r>
      <w:r w:rsidR="3E0955FC" w:rsidRPr="00C65299">
        <w:rPr>
          <w:rFonts w:ascii="Arial" w:hAnsi="Arial" w:cs="Arial"/>
          <w:sz w:val="22"/>
          <w:szCs w:val="22"/>
        </w:rPr>
        <w:t>Compliance Officer</w:t>
      </w:r>
      <w:r w:rsidRPr="00C65299">
        <w:rPr>
          <w:rFonts w:ascii="Arial" w:hAnsi="Arial" w:cs="Arial"/>
          <w:sz w:val="22"/>
          <w:szCs w:val="22"/>
        </w:rPr>
        <w:t xml:space="preserve"> to all appropriate personnel of any changes in laws, regulations, or policies, as well as appropriate training to assure continuous compliance.  </w:t>
      </w:r>
    </w:p>
    <w:p w14:paraId="098F1C99" w14:textId="77777777" w:rsidR="00B82B94" w:rsidRPr="00C65299" w:rsidRDefault="00B82B94" w:rsidP="00C65299">
      <w:pPr>
        <w:ind w:left="270"/>
        <w:jc w:val="both"/>
        <w:rPr>
          <w:rFonts w:ascii="Arial" w:hAnsi="Arial" w:cs="Arial"/>
          <w:sz w:val="22"/>
          <w:szCs w:val="22"/>
          <w:u w:val="single"/>
        </w:rPr>
      </w:pPr>
    </w:p>
    <w:p w14:paraId="5248BF7F" w14:textId="77777777" w:rsidR="00B82B94" w:rsidRPr="00C65299" w:rsidRDefault="00B82B94" w:rsidP="00C65299">
      <w:pPr>
        <w:jc w:val="both"/>
        <w:rPr>
          <w:rFonts w:ascii="Arial" w:hAnsi="Arial" w:cs="Arial"/>
          <w:sz w:val="22"/>
          <w:szCs w:val="22"/>
        </w:rPr>
      </w:pPr>
    </w:p>
    <w:p w14:paraId="4BE74187" w14:textId="31AB04D5" w:rsidR="00B82B94" w:rsidRPr="00C65299" w:rsidRDefault="00B82B94" w:rsidP="00C65299">
      <w:pPr>
        <w:pBdr>
          <w:bottom w:val="single" w:sz="12" w:space="1" w:color="auto"/>
        </w:pBdr>
        <w:jc w:val="both"/>
        <w:rPr>
          <w:rFonts w:ascii="Arial" w:hAnsi="Arial" w:cs="Arial"/>
          <w:b/>
          <w:sz w:val="22"/>
          <w:szCs w:val="22"/>
        </w:rPr>
      </w:pPr>
      <w:r w:rsidRPr="00C65299">
        <w:rPr>
          <w:rFonts w:ascii="Garamond" w:hAnsi="Garamond"/>
          <w:sz w:val="22"/>
          <w:szCs w:val="22"/>
        </w:rPr>
        <w:br w:type="page"/>
      </w:r>
      <w:r w:rsidR="00B56818" w:rsidRPr="00C65299">
        <w:rPr>
          <w:rFonts w:ascii="Arial" w:hAnsi="Arial" w:cs="Arial"/>
          <w:b/>
          <w:bCs/>
          <w:sz w:val="22"/>
          <w:szCs w:val="22"/>
        </w:rPr>
        <w:lastRenderedPageBreak/>
        <w:t>Element 7:</w:t>
      </w:r>
      <w:r w:rsidR="00B56818" w:rsidRPr="00C65299">
        <w:rPr>
          <w:rFonts w:ascii="Garamond" w:hAnsi="Garamond"/>
          <w:sz w:val="22"/>
          <w:szCs w:val="22"/>
        </w:rPr>
        <w:t xml:space="preserve"> </w:t>
      </w:r>
      <w:r w:rsidR="00B5185F" w:rsidRPr="00C65299">
        <w:rPr>
          <w:rFonts w:ascii="Garamond" w:hAnsi="Garamond"/>
          <w:sz w:val="22"/>
          <w:szCs w:val="22"/>
        </w:rPr>
        <w:t xml:space="preserve"> </w:t>
      </w:r>
      <w:r w:rsidRPr="00C65299">
        <w:rPr>
          <w:rFonts w:ascii="Arial" w:hAnsi="Arial" w:cs="Arial"/>
          <w:b/>
          <w:sz w:val="22"/>
          <w:szCs w:val="22"/>
        </w:rPr>
        <w:t>Response</w:t>
      </w:r>
      <w:r w:rsidR="00BF12C2" w:rsidRPr="00C65299">
        <w:rPr>
          <w:rFonts w:ascii="Arial" w:hAnsi="Arial" w:cs="Arial"/>
          <w:b/>
          <w:sz w:val="22"/>
          <w:szCs w:val="22"/>
        </w:rPr>
        <w:t xml:space="preserve"> to Compliance Issues</w:t>
      </w:r>
    </w:p>
    <w:p w14:paraId="01C9C272" w14:textId="77777777" w:rsidR="00B82B94" w:rsidRPr="00C65299" w:rsidRDefault="00B82B94" w:rsidP="00C65299">
      <w:pPr>
        <w:jc w:val="both"/>
        <w:rPr>
          <w:rFonts w:ascii="Arial" w:hAnsi="Arial" w:cs="Arial"/>
          <w:sz w:val="22"/>
          <w:szCs w:val="22"/>
        </w:rPr>
      </w:pPr>
    </w:p>
    <w:p w14:paraId="34354032" w14:textId="77777777" w:rsidR="00B82B94" w:rsidRPr="00C65299" w:rsidRDefault="1F797704" w:rsidP="00C65299">
      <w:pPr>
        <w:pStyle w:val="Heading1"/>
        <w:tabs>
          <w:tab w:val="num" w:pos="720"/>
        </w:tabs>
        <w:rPr>
          <w:rFonts w:cs="Arial"/>
          <w:sz w:val="22"/>
          <w:szCs w:val="22"/>
        </w:rPr>
      </w:pPr>
      <w:r w:rsidRPr="00C65299">
        <w:rPr>
          <w:rFonts w:cs="Arial"/>
          <w:sz w:val="22"/>
          <w:szCs w:val="22"/>
        </w:rPr>
        <w:t xml:space="preserve">I. </w:t>
      </w:r>
      <w:r w:rsidR="00B82B94" w:rsidRPr="00C65299">
        <w:tab/>
      </w:r>
      <w:r w:rsidRPr="00C65299">
        <w:rPr>
          <w:rFonts w:cs="Arial"/>
          <w:sz w:val="22"/>
          <w:szCs w:val="22"/>
        </w:rPr>
        <w:t xml:space="preserve">Violation Detection </w:t>
      </w:r>
    </w:p>
    <w:p w14:paraId="1FB8BCEC" w14:textId="1DA0506A" w:rsidR="00B82B94" w:rsidRPr="00C65299" w:rsidRDefault="00B82B94" w:rsidP="00C65299">
      <w:pPr>
        <w:jc w:val="both"/>
        <w:rPr>
          <w:rFonts w:ascii="Arial" w:eastAsia="Arial" w:hAnsi="Arial" w:cs="Arial"/>
          <w:b/>
          <w:bCs/>
          <w:color w:val="000000" w:themeColor="text1"/>
          <w:sz w:val="22"/>
          <w:szCs w:val="22"/>
        </w:rPr>
      </w:pPr>
    </w:p>
    <w:p w14:paraId="04604D60" w14:textId="6F740788" w:rsidR="00B82B94" w:rsidRPr="000F56B5" w:rsidRDefault="005E4F7A" w:rsidP="00C65299">
      <w:pPr>
        <w:jc w:val="both"/>
        <w:rPr>
          <w:rFonts w:ascii="Arial" w:eastAsia="Arial" w:hAnsi="Arial" w:cs="Arial"/>
          <w:sz w:val="22"/>
          <w:szCs w:val="22"/>
        </w:rPr>
      </w:pPr>
      <w:r w:rsidRPr="000F56B5">
        <w:rPr>
          <w:rFonts w:ascii="Arial" w:eastAsia="Arial" w:hAnsi="Arial" w:cs="Arial"/>
          <w:bCs/>
          <w:color w:val="000000" w:themeColor="text1"/>
          <w:sz w:val="22"/>
          <w:szCs w:val="22"/>
        </w:rPr>
        <w:t>CDSLT</w:t>
      </w:r>
      <w:r w:rsidR="4763B6E7" w:rsidRPr="000F56B5">
        <w:rPr>
          <w:rFonts w:ascii="Arial" w:eastAsia="Arial" w:hAnsi="Arial" w:cs="Arial"/>
          <w:bCs/>
          <w:color w:val="000000" w:themeColor="text1"/>
          <w:sz w:val="22"/>
          <w:szCs w:val="22"/>
        </w:rPr>
        <w:t xml:space="preserve"> </w:t>
      </w:r>
      <w:r w:rsidR="4763B6E7" w:rsidRPr="000F56B5">
        <w:rPr>
          <w:rFonts w:ascii="Arial" w:eastAsia="Arial" w:hAnsi="Arial" w:cs="Arial"/>
          <w:color w:val="000000" w:themeColor="text1"/>
          <w:sz w:val="22"/>
          <w:szCs w:val="22"/>
        </w:rPr>
        <w:t>maintains a formal confidential and anonymous compliance reporting process to encourage the reporting of any</w:t>
      </w:r>
      <w:r w:rsidR="657B5F36" w:rsidRPr="000F56B5">
        <w:rPr>
          <w:rFonts w:ascii="Arial" w:eastAsia="Arial" w:hAnsi="Arial" w:cs="Arial"/>
          <w:color w:val="000000" w:themeColor="text1"/>
          <w:sz w:val="22"/>
          <w:szCs w:val="22"/>
        </w:rPr>
        <w:t xml:space="preserve"> compliance concerns.</w:t>
      </w:r>
      <w:r w:rsidR="000D7564" w:rsidRPr="000F56B5">
        <w:rPr>
          <w:rFonts w:ascii="Arial" w:eastAsia="Arial" w:hAnsi="Arial" w:cs="Arial"/>
          <w:sz w:val="22"/>
          <w:szCs w:val="22"/>
        </w:rPr>
        <w:t xml:space="preserve"> </w:t>
      </w:r>
      <w:r w:rsidR="749C8BAD" w:rsidRPr="000F56B5">
        <w:rPr>
          <w:rFonts w:ascii="Arial" w:eastAsia="Arial" w:hAnsi="Arial" w:cs="Arial"/>
          <w:color w:val="000000" w:themeColor="text1"/>
          <w:sz w:val="22"/>
          <w:szCs w:val="22"/>
        </w:rPr>
        <w:t xml:space="preserve"> </w:t>
      </w:r>
      <w:r w:rsidR="23744A62" w:rsidRPr="000F56B5">
        <w:rPr>
          <w:rFonts w:ascii="Arial" w:eastAsia="Arial" w:hAnsi="Arial" w:cs="Arial"/>
          <w:color w:val="000000" w:themeColor="text1"/>
          <w:sz w:val="22"/>
          <w:szCs w:val="22"/>
        </w:rPr>
        <w:t>Affected Individuals must promptly report any compliance concerns to Compliance Officer, the immediate supervisor, a member of Management, or a member of the Compliance Committee.</w:t>
      </w:r>
      <w:r w:rsidR="3ADB7A0D" w:rsidRPr="000F56B5">
        <w:rPr>
          <w:rFonts w:ascii="Arial" w:eastAsia="Arial" w:hAnsi="Arial" w:cs="Arial"/>
          <w:color w:val="000000" w:themeColor="text1"/>
          <w:sz w:val="22"/>
          <w:szCs w:val="22"/>
        </w:rPr>
        <w:t xml:space="preserve"> </w:t>
      </w:r>
      <w:r w:rsidR="002171FD" w:rsidRPr="000F56B5">
        <w:rPr>
          <w:rFonts w:ascii="Arial" w:eastAsia="Arial" w:hAnsi="Arial" w:cs="Arial"/>
          <w:color w:val="000000" w:themeColor="text1"/>
          <w:sz w:val="22"/>
          <w:szCs w:val="22"/>
        </w:rPr>
        <w:t xml:space="preserve"> </w:t>
      </w:r>
      <w:r w:rsidR="3ADB7A0D" w:rsidRPr="000F56B5">
        <w:rPr>
          <w:rFonts w:ascii="Arial" w:eastAsia="Arial" w:hAnsi="Arial" w:cs="Arial"/>
          <w:color w:val="000000" w:themeColor="text1"/>
          <w:sz w:val="22"/>
          <w:szCs w:val="22"/>
        </w:rPr>
        <w:t xml:space="preserve">Service recipients, vendors, and any party conducting business with </w:t>
      </w:r>
      <w:r w:rsidRPr="000F56B5">
        <w:rPr>
          <w:rFonts w:ascii="Arial" w:eastAsia="Arial" w:hAnsi="Arial" w:cs="Arial"/>
          <w:bCs/>
          <w:color w:val="000000" w:themeColor="text1"/>
          <w:sz w:val="22"/>
          <w:szCs w:val="22"/>
        </w:rPr>
        <w:t>CDSLT</w:t>
      </w:r>
      <w:r w:rsidR="3ADB7A0D" w:rsidRPr="000F56B5">
        <w:rPr>
          <w:rFonts w:ascii="Arial" w:eastAsia="Arial" w:hAnsi="Arial" w:cs="Arial"/>
          <w:color w:val="000000" w:themeColor="text1"/>
          <w:sz w:val="22"/>
          <w:szCs w:val="22"/>
        </w:rPr>
        <w:t xml:space="preserve"> may report compliance concerns</w:t>
      </w:r>
      <w:r w:rsidR="5A8EC790" w:rsidRPr="000F56B5">
        <w:rPr>
          <w:rFonts w:ascii="Arial" w:eastAsia="Arial" w:hAnsi="Arial" w:cs="Arial"/>
          <w:color w:val="000000" w:themeColor="text1"/>
          <w:sz w:val="22"/>
          <w:szCs w:val="22"/>
        </w:rPr>
        <w:t xml:space="preserve"> to the Compliance Officer</w:t>
      </w:r>
      <w:r w:rsidR="3ADB7A0D" w:rsidRPr="000F56B5">
        <w:rPr>
          <w:rFonts w:ascii="Arial" w:eastAsia="Arial" w:hAnsi="Arial" w:cs="Arial"/>
          <w:color w:val="000000" w:themeColor="text1"/>
          <w:sz w:val="22"/>
          <w:szCs w:val="22"/>
        </w:rPr>
        <w:t xml:space="preserve"> through the confidential or anonymous reporting </w:t>
      </w:r>
      <w:r w:rsidR="5E810EAC" w:rsidRPr="000F56B5">
        <w:rPr>
          <w:rFonts w:ascii="Arial" w:eastAsia="Arial" w:hAnsi="Arial" w:cs="Arial"/>
          <w:color w:val="000000" w:themeColor="text1"/>
          <w:sz w:val="22"/>
          <w:szCs w:val="22"/>
        </w:rPr>
        <w:t>process.</w:t>
      </w:r>
    </w:p>
    <w:p w14:paraId="7151BAE1" w14:textId="38EF63FC" w:rsidR="00B82B94" w:rsidRPr="000F56B5" w:rsidRDefault="00B82B94" w:rsidP="00C65299">
      <w:pPr>
        <w:jc w:val="both"/>
        <w:rPr>
          <w:rFonts w:ascii="Arial" w:eastAsia="Arial" w:hAnsi="Arial" w:cs="Arial"/>
          <w:sz w:val="24"/>
          <w:szCs w:val="24"/>
        </w:rPr>
      </w:pPr>
    </w:p>
    <w:p w14:paraId="62DBF2AC" w14:textId="4C682B97" w:rsidR="00B82B94" w:rsidRPr="00C65299" w:rsidRDefault="3CE6CEE8" w:rsidP="00C65299">
      <w:pPr>
        <w:jc w:val="both"/>
        <w:rPr>
          <w:rFonts w:ascii="Arial" w:eastAsia="Arial" w:hAnsi="Arial" w:cs="Arial"/>
          <w:color w:val="000000" w:themeColor="text1"/>
          <w:sz w:val="22"/>
          <w:szCs w:val="22"/>
        </w:rPr>
      </w:pPr>
      <w:r w:rsidRPr="000F56B5">
        <w:rPr>
          <w:rFonts w:ascii="Arial" w:eastAsia="Arial" w:hAnsi="Arial" w:cs="Arial"/>
          <w:sz w:val="22"/>
          <w:szCs w:val="22"/>
        </w:rPr>
        <w:t xml:space="preserve">As part of its Compliance Program, </w:t>
      </w:r>
      <w:r w:rsidR="005E4F7A" w:rsidRPr="000F56B5">
        <w:rPr>
          <w:rFonts w:ascii="Arial" w:eastAsia="Arial" w:hAnsi="Arial" w:cs="Arial"/>
          <w:bCs/>
          <w:sz w:val="22"/>
          <w:szCs w:val="22"/>
        </w:rPr>
        <w:t>CDSLT</w:t>
      </w:r>
      <w:r w:rsidRPr="000F56B5">
        <w:rPr>
          <w:rFonts w:ascii="Arial" w:eastAsia="Arial" w:hAnsi="Arial" w:cs="Arial"/>
          <w:sz w:val="22"/>
          <w:szCs w:val="22"/>
        </w:rPr>
        <w:t xml:space="preserve"> will ensure</w:t>
      </w:r>
      <w:r w:rsidRPr="00C65299">
        <w:rPr>
          <w:rFonts w:ascii="Arial" w:eastAsia="Arial" w:hAnsi="Arial" w:cs="Arial"/>
          <w:sz w:val="22"/>
          <w:szCs w:val="22"/>
        </w:rPr>
        <w:t xml:space="preserve"> that all reports of </w:t>
      </w:r>
      <w:r w:rsidR="3D99518A" w:rsidRPr="00C65299">
        <w:rPr>
          <w:rFonts w:ascii="Arial" w:eastAsia="Arial" w:hAnsi="Arial" w:cs="Arial"/>
          <w:color w:val="000000" w:themeColor="text1"/>
          <w:sz w:val="22"/>
          <w:szCs w:val="22"/>
        </w:rPr>
        <w:t>compliance concerns</w:t>
      </w:r>
      <w:r w:rsidR="2473E866" w:rsidRPr="00C65299">
        <w:rPr>
          <w:rFonts w:ascii="Arial" w:eastAsia="Arial" w:hAnsi="Arial" w:cs="Arial"/>
          <w:color w:val="000000" w:themeColor="text1"/>
          <w:sz w:val="22"/>
          <w:szCs w:val="22"/>
        </w:rPr>
        <w:t xml:space="preserve"> </w:t>
      </w:r>
      <w:r w:rsidR="25C05CA7" w:rsidRPr="00C65299">
        <w:rPr>
          <w:rFonts w:ascii="Arial" w:eastAsia="Arial" w:hAnsi="Arial" w:cs="Arial"/>
          <w:color w:val="000000" w:themeColor="text1"/>
          <w:sz w:val="22"/>
          <w:szCs w:val="22"/>
        </w:rPr>
        <w:t xml:space="preserve">are </w:t>
      </w:r>
      <w:r w:rsidRPr="00C65299">
        <w:rPr>
          <w:rFonts w:ascii="Arial" w:eastAsia="Arial" w:hAnsi="Arial" w:cs="Arial"/>
          <w:sz w:val="22"/>
          <w:szCs w:val="22"/>
        </w:rPr>
        <w:t xml:space="preserve">immediately and objectively investigated and resolved promptly. </w:t>
      </w:r>
      <w:r w:rsidR="002171FD" w:rsidRPr="00C65299">
        <w:rPr>
          <w:rFonts w:ascii="Arial" w:eastAsia="Arial" w:hAnsi="Arial" w:cs="Arial"/>
          <w:sz w:val="22"/>
          <w:szCs w:val="22"/>
        </w:rPr>
        <w:t xml:space="preserve"> </w:t>
      </w:r>
      <w:r w:rsidRPr="00C65299">
        <w:rPr>
          <w:rFonts w:ascii="Arial" w:eastAsia="Arial" w:hAnsi="Arial" w:cs="Arial"/>
          <w:sz w:val="22"/>
          <w:szCs w:val="22"/>
        </w:rPr>
        <w:t xml:space="preserve">Such investigations may be conducted by the Compliance Officer, members of the Compliance Committee, other employees or </w:t>
      </w:r>
      <w:r w:rsidR="6FAC7E5B" w:rsidRPr="00C65299">
        <w:rPr>
          <w:rFonts w:ascii="Arial" w:eastAsia="Arial" w:hAnsi="Arial" w:cs="Arial"/>
          <w:sz w:val="22"/>
          <w:szCs w:val="22"/>
        </w:rPr>
        <w:t>external parties</w:t>
      </w:r>
      <w:r w:rsidRPr="00C65299">
        <w:rPr>
          <w:rFonts w:ascii="Arial" w:eastAsia="Arial" w:hAnsi="Arial" w:cs="Arial"/>
          <w:sz w:val="22"/>
          <w:szCs w:val="22"/>
        </w:rPr>
        <w:t xml:space="preserve"> as indicated or recommended by the Compliance Officer, the Chief Executive or legal counsel. </w:t>
      </w:r>
    </w:p>
    <w:p w14:paraId="31F3DD75" w14:textId="434724A6" w:rsidR="00B82B94" w:rsidRPr="00C65299" w:rsidRDefault="630D3742" w:rsidP="00C65299">
      <w:pPr>
        <w:jc w:val="both"/>
        <w:rPr>
          <w:rFonts w:ascii="Arial" w:eastAsia="Arial" w:hAnsi="Arial" w:cs="Arial"/>
        </w:rPr>
      </w:pPr>
      <w:r w:rsidRPr="00C65299">
        <w:rPr>
          <w:rFonts w:ascii="Arial" w:eastAsia="Arial" w:hAnsi="Arial" w:cs="Arial"/>
          <w:sz w:val="22"/>
          <w:szCs w:val="22"/>
        </w:rPr>
        <w:t xml:space="preserve"> </w:t>
      </w:r>
    </w:p>
    <w:p w14:paraId="37C162B6" w14:textId="4438D8F7" w:rsidR="00B82B94" w:rsidRPr="00C65299" w:rsidRDefault="630D3742" w:rsidP="00C65299">
      <w:pPr>
        <w:jc w:val="both"/>
        <w:rPr>
          <w:rFonts w:ascii="Arial" w:eastAsia="Arial" w:hAnsi="Arial" w:cs="Arial"/>
        </w:rPr>
      </w:pPr>
      <w:r w:rsidRPr="00C65299">
        <w:rPr>
          <w:rFonts w:ascii="Arial" w:eastAsia="Arial" w:hAnsi="Arial" w:cs="Arial"/>
          <w:sz w:val="22"/>
          <w:szCs w:val="22"/>
        </w:rPr>
        <w:t xml:space="preserve">The Compliance Officer will take immediate measures to secure relevant evidence or documentation and will </w:t>
      </w:r>
      <w:r w:rsidR="19E63B21" w:rsidRPr="00C65299">
        <w:rPr>
          <w:rFonts w:ascii="Arial" w:eastAsia="Arial" w:hAnsi="Arial" w:cs="Arial"/>
          <w:sz w:val="22"/>
          <w:szCs w:val="22"/>
        </w:rPr>
        <w:t>ensure</w:t>
      </w:r>
      <w:r w:rsidRPr="00C65299">
        <w:rPr>
          <w:rFonts w:ascii="Arial" w:eastAsia="Arial" w:hAnsi="Arial" w:cs="Arial"/>
          <w:sz w:val="22"/>
          <w:szCs w:val="22"/>
        </w:rPr>
        <w:t xml:space="preserve"> the confidentiality of any information obtained from a report</w:t>
      </w:r>
      <w:r w:rsidR="43C4969C" w:rsidRPr="00C65299">
        <w:rPr>
          <w:rFonts w:ascii="Arial" w:eastAsia="Arial" w:hAnsi="Arial" w:cs="Arial"/>
          <w:sz w:val="22"/>
          <w:szCs w:val="22"/>
        </w:rPr>
        <w:t>, interview</w:t>
      </w:r>
      <w:r w:rsidRPr="00C65299">
        <w:rPr>
          <w:rFonts w:ascii="Arial" w:eastAsia="Arial" w:hAnsi="Arial" w:cs="Arial"/>
          <w:sz w:val="22"/>
          <w:szCs w:val="22"/>
        </w:rPr>
        <w:t xml:space="preserve"> or through a</w:t>
      </w:r>
      <w:r w:rsidR="50E1D85A" w:rsidRPr="00C65299">
        <w:rPr>
          <w:rFonts w:ascii="Arial" w:eastAsia="Arial" w:hAnsi="Arial" w:cs="Arial"/>
          <w:sz w:val="22"/>
          <w:szCs w:val="22"/>
        </w:rPr>
        <w:t>n</w:t>
      </w:r>
      <w:r w:rsidRPr="00C65299">
        <w:rPr>
          <w:rFonts w:ascii="Arial" w:eastAsia="Arial" w:hAnsi="Arial" w:cs="Arial"/>
          <w:sz w:val="22"/>
          <w:szCs w:val="22"/>
        </w:rPr>
        <w:t xml:space="preserve"> investigation, unless otherwise required by law. </w:t>
      </w:r>
    </w:p>
    <w:p w14:paraId="5751C375" w14:textId="246F701E" w:rsidR="00B82B94" w:rsidRPr="00C65299" w:rsidRDefault="630D3742" w:rsidP="00C65299">
      <w:pPr>
        <w:jc w:val="both"/>
        <w:rPr>
          <w:rFonts w:ascii="Arial" w:eastAsia="Arial" w:hAnsi="Arial" w:cs="Arial"/>
        </w:rPr>
      </w:pPr>
      <w:r w:rsidRPr="00C65299">
        <w:rPr>
          <w:rFonts w:ascii="Arial" w:eastAsia="Arial" w:hAnsi="Arial" w:cs="Arial"/>
          <w:sz w:val="22"/>
          <w:szCs w:val="22"/>
        </w:rPr>
        <w:t xml:space="preserve"> </w:t>
      </w:r>
    </w:p>
    <w:p w14:paraId="10A71193" w14:textId="747D2118" w:rsidR="00B82B94" w:rsidRPr="00C65299" w:rsidRDefault="630D3742" w:rsidP="00C65299">
      <w:pPr>
        <w:jc w:val="both"/>
        <w:rPr>
          <w:rFonts w:ascii="Arial" w:eastAsia="Arial" w:hAnsi="Arial" w:cs="Arial"/>
        </w:rPr>
      </w:pPr>
      <w:r w:rsidRPr="00C65299">
        <w:rPr>
          <w:rFonts w:ascii="Arial" w:eastAsia="Arial" w:hAnsi="Arial" w:cs="Arial"/>
          <w:sz w:val="22"/>
          <w:szCs w:val="22"/>
        </w:rPr>
        <w:t>Unless a potential conflict of interest exists, the Compliance Officer will inform the Chief Executive of any pending investigations</w:t>
      </w:r>
      <w:r w:rsidR="6435A69A" w:rsidRPr="00C65299">
        <w:rPr>
          <w:rFonts w:ascii="Arial" w:eastAsia="Arial" w:hAnsi="Arial" w:cs="Arial"/>
          <w:sz w:val="22"/>
          <w:szCs w:val="22"/>
        </w:rPr>
        <w:t>.  The Compliance Officer or Chief Executive will arrange to retain legal counsel, as deemed appropriate.</w:t>
      </w:r>
      <w:r w:rsidRPr="00C65299">
        <w:rPr>
          <w:rFonts w:ascii="Arial" w:eastAsia="Arial" w:hAnsi="Arial" w:cs="Arial"/>
          <w:sz w:val="22"/>
          <w:szCs w:val="22"/>
        </w:rPr>
        <w:t xml:space="preserve">  </w:t>
      </w:r>
    </w:p>
    <w:p w14:paraId="77AF7B53" w14:textId="34A29E9E" w:rsidR="00B82B94" w:rsidRPr="00C65299" w:rsidRDefault="35D425E3" w:rsidP="00C65299">
      <w:pPr>
        <w:jc w:val="both"/>
      </w:pPr>
      <w:r w:rsidRPr="00C65299">
        <w:rPr>
          <w:rFonts w:ascii="Arial" w:eastAsia="Arial" w:hAnsi="Arial" w:cs="Arial"/>
          <w:sz w:val="24"/>
          <w:szCs w:val="24"/>
        </w:rPr>
        <w:t xml:space="preserve"> </w:t>
      </w:r>
    </w:p>
    <w:p w14:paraId="6FC91C71" w14:textId="1C5F08CF" w:rsidR="00B82B94" w:rsidRPr="00C65299" w:rsidRDefault="6DA37D91" w:rsidP="00C65299">
      <w:pPr>
        <w:jc w:val="both"/>
        <w:rPr>
          <w:rFonts w:ascii="Arial" w:eastAsia="Arial" w:hAnsi="Arial" w:cs="Arial"/>
          <w:b/>
          <w:bCs/>
          <w:sz w:val="22"/>
          <w:szCs w:val="22"/>
        </w:rPr>
      </w:pPr>
      <w:r w:rsidRPr="00C65299">
        <w:rPr>
          <w:rFonts w:ascii="Arial" w:eastAsia="Arial" w:hAnsi="Arial" w:cs="Arial"/>
          <w:b/>
          <w:bCs/>
          <w:sz w:val="22"/>
          <w:szCs w:val="22"/>
        </w:rPr>
        <w:t xml:space="preserve">II. </w:t>
      </w:r>
      <w:r w:rsidR="00B82B94" w:rsidRPr="00C65299">
        <w:tab/>
      </w:r>
      <w:r w:rsidRPr="00C65299">
        <w:rPr>
          <w:rFonts w:ascii="Arial" w:eastAsia="Arial" w:hAnsi="Arial" w:cs="Arial"/>
          <w:b/>
          <w:bCs/>
          <w:sz w:val="22"/>
          <w:szCs w:val="22"/>
        </w:rPr>
        <w:t>Reporting</w:t>
      </w:r>
    </w:p>
    <w:p w14:paraId="0473B470" w14:textId="3848D3A1" w:rsidR="00B82B94" w:rsidRPr="00C65299" w:rsidRDefault="00B82B94" w:rsidP="00C65299">
      <w:pPr>
        <w:jc w:val="both"/>
        <w:rPr>
          <w:rFonts w:ascii="Arial" w:eastAsia="Arial" w:hAnsi="Arial" w:cs="Arial"/>
          <w:sz w:val="22"/>
          <w:szCs w:val="22"/>
        </w:rPr>
      </w:pPr>
    </w:p>
    <w:p w14:paraId="5C20AA12" w14:textId="4E891410" w:rsidR="00B82B94" w:rsidRPr="00C65299" w:rsidRDefault="630D3742" w:rsidP="00C65299">
      <w:pPr>
        <w:jc w:val="both"/>
        <w:rPr>
          <w:rFonts w:ascii="Arial" w:hAnsi="Arial" w:cs="Arial"/>
          <w:sz w:val="22"/>
          <w:szCs w:val="22"/>
        </w:rPr>
      </w:pPr>
      <w:r w:rsidRPr="00C65299">
        <w:rPr>
          <w:rFonts w:ascii="Arial" w:eastAsia="Arial" w:hAnsi="Arial" w:cs="Arial"/>
          <w:sz w:val="22"/>
          <w:szCs w:val="22"/>
        </w:rPr>
        <w:t xml:space="preserve">The </w:t>
      </w:r>
      <w:r w:rsidR="30344AF3" w:rsidRPr="00C65299">
        <w:rPr>
          <w:rFonts w:ascii="Arial" w:eastAsia="Arial" w:hAnsi="Arial" w:cs="Arial"/>
          <w:sz w:val="22"/>
          <w:szCs w:val="22"/>
        </w:rPr>
        <w:t xml:space="preserve">results </w:t>
      </w:r>
      <w:r w:rsidRPr="00C65299">
        <w:rPr>
          <w:rFonts w:ascii="Arial" w:eastAsia="Arial" w:hAnsi="Arial" w:cs="Arial"/>
          <w:sz w:val="22"/>
          <w:szCs w:val="22"/>
        </w:rPr>
        <w:t xml:space="preserve">of the investigation </w:t>
      </w:r>
      <w:r w:rsidR="2286A4E1" w:rsidRPr="00C65299">
        <w:rPr>
          <w:rFonts w:ascii="Arial" w:eastAsia="Arial" w:hAnsi="Arial" w:cs="Arial"/>
          <w:sz w:val="22"/>
          <w:szCs w:val="22"/>
        </w:rPr>
        <w:t xml:space="preserve">and remedial actions </w:t>
      </w:r>
      <w:r w:rsidRPr="00C65299">
        <w:rPr>
          <w:rFonts w:ascii="Arial" w:eastAsia="Arial" w:hAnsi="Arial" w:cs="Arial"/>
          <w:sz w:val="22"/>
          <w:szCs w:val="22"/>
        </w:rPr>
        <w:t>will be communicated confidentially to the Chief Executive</w:t>
      </w:r>
      <w:r w:rsidR="0C1F8A77" w:rsidRPr="00C65299">
        <w:rPr>
          <w:rFonts w:ascii="Arial" w:eastAsia="Arial" w:hAnsi="Arial" w:cs="Arial"/>
          <w:sz w:val="22"/>
          <w:szCs w:val="22"/>
        </w:rPr>
        <w:t>,</w:t>
      </w:r>
      <w:r w:rsidRPr="00C65299">
        <w:rPr>
          <w:rFonts w:ascii="Arial" w:eastAsia="Arial" w:hAnsi="Arial" w:cs="Arial"/>
          <w:sz w:val="22"/>
          <w:szCs w:val="22"/>
        </w:rPr>
        <w:t xml:space="preserve"> members of the Board</w:t>
      </w:r>
      <w:r w:rsidR="3A7CF9C7" w:rsidRPr="00C65299">
        <w:rPr>
          <w:rFonts w:ascii="Arial" w:eastAsia="Arial" w:hAnsi="Arial" w:cs="Arial"/>
          <w:sz w:val="22"/>
          <w:szCs w:val="22"/>
        </w:rPr>
        <w:t xml:space="preserve"> of Directors</w:t>
      </w:r>
      <w:r w:rsidR="00285107">
        <w:rPr>
          <w:rFonts w:ascii="Arial" w:eastAsia="Arial" w:hAnsi="Arial" w:cs="Arial"/>
          <w:sz w:val="22"/>
          <w:szCs w:val="22"/>
        </w:rPr>
        <w:t>,</w:t>
      </w:r>
      <w:r w:rsidR="3A7CF9C7" w:rsidRPr="00C65299">
        <w:rPr>
          <w:rFonts w:ascii="Arial" w:eastAsia="Arial" w:hAnsi="Arial" w:cs="Arial"/>
          <w:sz w:val="22"/>
          <w:szCs w:val="22"/>
        </w:rPr>
        <w:t xml:space="preserve"> and other employees based on a </w:t>
      </w:r>
      <w:r w:rsidR="6E71AE66" w:rsidRPr="00C65299">
        <w:rPr>
          <w:rFonts w:ascii="Arial" w:eastAsia="Arial" w:hAnsi="Arial" w:cs="Arial"/>
          <w:sz w:val="22"/>
          <w:szCs w:val="22"/>
        </w:rPr>
        <w:t>need-to-know basis</w:t>
      </w:r>
      <w:r w:rsidR="3A7CF9C7" w:rsidRPr="00C65299">
        <w:rPr>
          <w:rFonts w:ascii="Arial" w:eastAsia="Arial" w:hAnsi="Arial" w:cs="Arial"/>
          <w:sz w:val="22"/>
          <w:szCs w:val="22"/>
        </w:rPr>
        <w:t>.</w:t>
      </w:r>
      <w:r w:rsidR="0EF4024C" w:rsidRPr="00C65299">
        <w:rPr>
          <w:rFonts w:ascii="Arial" w:hAnsi="Arial" w:cs="Arial"/>
          <w:sz w:val="22"/>
          <w:szCs w:val="22"/>
        </w:rPr>
        <w:t xml:space="preserve"> </w:t>
      </w:r>
      <w:r w:rsidR="00F33FEB" w:rsidRPr="00C65299">
        <w:rPr>
          <w:rFonts w:ascii="Arial" w:hAnsi="Arial" w:cs="Arial"/>
          <w:sz w:val="22"/>
          <w:szCs w:val="22"/>
        </w:rPr>
        <w:t xml:space="preserve"> </w:t>
      </w:r>
      <w:r w:rsidR="0EF4024C" w:rsidRPr="00C65299">
        <w:rPr>
          <w:rFonts w:ascii="Arial" w:hAnsi="Arial" w:cs="Arial"/>
          <w:sz w:val="22"/>
          <w:szCs w:val="22"/>
        </w:rPr>
        <w:t>The Compliance Officer shall report to the Compliance Committee regarding each investigation conducted</w:t>
      </w:r>
      <w:r w:rsidR="00F33FEB" w:rsidRPr="00C65299">
        <w:rPr>
          <w:rFonts w:ascii="Arial" w:hAnsi="Arial" w:cs="Arial"/>
          <w:sz w:val="22"/>
          <w:szCs w:val="22"/>
        </w:rPr>
        <w:t xml:space="preserve"> </w:t>
      </w:r>
      <w:r w:rsidR="0EF4024C" w:rsidRPr="00C65299">
        <w:rPr>
          <w:rFonts w:ascii="Arial" w:hAnsi="Arial" w:cs="Arial"/>
          <w:sz w:val="22"/>
          <w:szCs w:val="22"/>
        </w:rPr>
        <w:t>unless conducted under attorney privilege.</w:t>
      </w:r>
    </w:p>
    <w:p w14:paraId="4674A5DF" w14:textId="316DBCF5" w:rsidR="00B82B94" w:rsidRPr="00C65299" w:rsidRDefault="00B82B94" w:rsidP="00C65299">
      <w:pPr>
        <w:jc w:val="both"/>
        <w:rPr>
          <w:rFonts w:ascii="Arial" w:hAnsi="Arial" w:cs="Arial"/>
          <w:sz w:val="22"/>
          <w:szCs w:val="22"/>
        </w:rPr>
      </w:pPr>
    </w:p>
    <w:p w14:paraId="5CD7D814" w14:textId="65A9ADC0" w:rsidR="00B82B94" w:rsidRPr="00C65299" w:rsidRDefault="33AD64E0" w:rsidP="00C65299">
      <w:pPr>
        <w:jc w:val="both"/>
        <w:rPr>
          <w:rFonts w:ascii="Arial" w:hAnsi="Arial" w:cs="Arial"/>
          <w:sz w:val="22"/>
          <w:szCs w:val="22"/>
        </w:rPr>
      </w:pPr>
      <w:r w:rsidRPr="00C65299">
        <w:rPr>
          <w:rFonts w:ascii="Arial" w:hAnsi="Arial" w:cs="Arial"/>
          <w:sz w:val="22"/>
          <w:szCs w:val="22"/>
        </w:rPr>
        <w:t xml:space="preserve">At the conclusion of an investigation involving legal counsel, </w:t>
      </w:r>
      <w:r w:rsidR="0F0633E9" w:rsidRPr="00C65299">
        <w:rPr>
          <w:rFonts w:ascii="Arial" w:hAnsi="Arial" w:cs="Arial"/>
          <w:sz w:val="22"/>
          <w:szCs w:val="22"/>
        </w:rPr>
        <w:t>they</w:t>
      </w:r>
      <w:r w:rsidRPr="00C65299">
        <w:rPr>
          <w:rFonts w:ascii="Arial" w:hAnsi="Arial" w:cs="Arial"/>
          <w:sz w:val="22"/>
          <w:szCs w:val="22"/>
        </w:rPr>
        <w:t xml:space="preserve"> shall issue a report to the Compliance Officer, Chief Executive, and Compliance Committee summarizing </w:t>
      </w:r>
      <w:r w:rsidR="65CA4D02" w:rsidRPr="00C65299">
        <w:rPr>
          <w:rFonts w:ascii="Arial" w:hAnsi="Arial" w:cs="Arial"/>
          <w:sz w:val="22"/>
          <w:szCs w:val="22"/>
        </w:rPr>
        <w:t>their</w:t>
      </w:r>
      <w:r w:rsidRPr="00C65299">
        <w:rPr>
          <w:rFonts w:ascii="Arial" w:hAnsi="Arial" w:cs="Arial"/>
          <w:sz w:val="22"/>
          <w:szCs w:val="22"/>
        </w:rPr>
        <w:t xml:space="preserve"> findings, conclusions, and recommendations and will render an opinion as to whether a violation of the law has occurred. </w:t>
      </w:r>
      <w:r w:rsidR="00F33FEB" w:rsidRPr="00C65299">
        <w:rPr>
          <w:rFonts w:ascii="Arial" w:hAnsi="Arial" w:cs="Arial"/>
          <w:sz w:val="22"/>
          <w:szCs w:val="22"/>
        </w:rPr>
        <w:t xml:space="preserve"> </w:t>
      </w:r>
      <w:r w:rsidRPr="00C65299">
        <w:rPr>
          <w:rFonts w:ascii="Arial" w:hAnsi="Arial" w:cs="Arial"/>
          <w:sz w:val="22"/>
          <w:szCs w:val="22"/>
        </w:rPr>
        <w:t xml:space="preserve">The report will be reviewed with legal counsel in attendance. </w:t>
      </w:r>
      <w:r w:rsidR="00F33FEB" w:rsidRPr="00C65299">
        <w:rPr>
          <w:rFonts w:ascii="Arial" w:hAnsi="Arial" w:cs="Arial"/>
          <w:sz w:val="22"/>
          <w:szCs w:val="22"/>
        </w:rPr>
        <w:t xml:space="preserve"> </w:t>
      </w:r>
      <w:r w:rsidRPr="00C65299">
        <w:rPr>
          <w:rFonts w:ascii="Arial" w:hAnsi="Arial" w:cs="Arial"/>
          <w:sz w:val="22"/>
          <w:szCs w:val="22"/>
        </w:rPr>
        <w:t>Any additional action will be on the advice of counsel.</w:t>
      </w:r>
    </w:p>
    <w:p w14:paraId="12AB8A5A" w14:textId="77777777" w:rsidR="00B56818" w:rsidRPr="00C65299" w:rsidRDefault="00B56818" w:rsidP="00C65299">
      <w:pPr>
        <w:rPr>
          <w:rFonts w:ascii="Arial" w:hAnsi="Arial" w:cs="Arial"/>
          <w:b/>
          <w:sz w:val="22"/>
          <w:szCs w:val="22"/>
        </w:rPr>
      </w:pPr>
      <w:r w:rsidRPr="00C65299">
        <w:rPr>
          <w:rFonts w:cs="Arial"/>
          <w:sz w:val="22"/>
          <w:szCs w:val="22"/>
        </w:rPr>
        <w:br w:type="page"/>
      </w:r>
    </w:p>
    <w:p w14:paraId="5F897119" w14:textId="7152DB14" w:rsidR="00B82B94" w:rsidRPr="00C65299" w:rsidRDefault="1F797704" w:rsidP="00C65299">
      <w:pPr>
        <w:pStyle w:val="Heading1"/>
        <w:tabs>
          <w:tab w:val="num" w:pos="720"/>
        </w:tabs>
        <w:rPr>
          <w:rFonts w:cs="Arial"/>
          <w:sz w:val="22"/>
          <w:szCs w:val="22"/>
        </w:rPr>
      </w:pPr>
      <w:r w:rsidRPr="00C65299">
        <w:rPr>
          <w:rFonts w:cs="Arial"/>
          <w:sz w:val="22"/>
          <w:szCs w:val="22"/>
        </w:rPr>
        <w:lastRenderedPageBreak/>
        <w:t xml:space="preserve">III. </w:t>
      </w:r>
      <w:r w:rsidR="00B82B94" w:rsidRPr="00C65299">
        <w:tab/>
      </w:r>
      <w:r w:rsidRPr="00C65299">
        <w:rPr>
          <w:rFonts w:cs="Arial"/>
          <w:sz w:val="22"/>
          <w:szCs w:val="22"/>
        </w:rPr>
        <w:t>Rectification</w:t>
      </w:r>
    </w:p>
    <w:p w14:paraId="1B57D70B" w14:textId="389D6BE0" w:rsidR="00B82B94" w:rsidRPr="00C65299" w:rsidRDefault="00B82B94" w:rsidP="00C65299">
      <w:pPr>
        <w:jc w:val="both"/>
        <w:rPr>
          <w:rFonts w:ascii="Arial" w:eastAsia="Arial" w:hAnsi="Arial" w:cs="Arial"/>
          <w:color w:val="000000" w:themeColor="text1"/>
          <w:sz w:val="22"/>
          <w:szCs w:val="22"/>
        </w:rPr>
      </w:pPr>
    </w:p>
    <w:p w14:paraId="36C4B342" w14:textId="7D62C458" w:rsidR="00B82B94" w:rsidRPr="00C65299" w:rsidRDefault="2A436B8C" w:rsidP="00C65299">
      <w:pPr>
        <w:jc w:val="both"/>
        <w:rPr>
          <w:rFonts w:ascii="Arial" w:eastAsia="Arial" w:hAnsi="Arial" w:cs="Arial"/>
          <w:sz w:val="22"/>
          <w:szCs w:val="22"/>
        </w:rPr>
      </w:pPr>
      <w:r w:rsidRPr="00C65299">
        <w:rPr>
          <w:rFonts w:ascii="Arial" w:eastAsia="Arial" w:hAnsi="Arial" w:cs="Arial"/>
          <w:color w:val="000000" w:themeColor="text1"/>
          <w:sz w:val="22"/>
          <w:szCs w:val="22"/>
        </w:rPr>
        <w:t>If the Compliance Officer, in consultation with legal counsel, identifies credible evidence or credibly believes that a State or Federal law, rule</w:t>
      </w:r>
      <w:r w:rsidR="00285107">
        <w:rPr>
          <w:rFonts w:ascii="Arial" w:eastAsia="Arial" w:hAnsi="Arial" w:cs="Arial"/>
          <w:color w:val="000000" w:themeColor="text1"/>
          <w:sz w:val="22"/>
          <w:szCs w:val="22"/>
        </w:rPr>
        <w:t>,</w:t>
      </w:r>
      <w:r w:rsidRPr="00C65299">
        <w:rPr>
          <w:rFonts w:ascii="Arial" w:eastAsia="Arial" w:hAnsi="Arial" w:cs="Arial"/>
          <w:color w:val="000000" w:themeColor="text1"/>
          <w:sz w:val="22"/>
          <w:szCs w:val="22"/>
        </w:rPr>
        <w:t xml:space="preserve"> or regulation has been violated, the Compliance Officer will promptly report such violation to the appropriate governmental entity, where such reporting is otherwise required by law, rule</w:t>
      </w:r>
      <w:r w:rsidR="00285107">
        <w:rPr>
          <w:rFonts w:ascii="Arial" w:eastAsia="Arial" w:hAnsi="Arial" w:cs="Arial"/>
          <w:color w:val="000000" w:themeColor="text1"/>
          <w:sz w:val="22"/>
          <w:szCs w:val="22"/>
        </w:rPr>
        <w:t>,</w:t>
      </w:r>
      <w:r w:rsidRPr="00C65299">
        <w:rPr>
          <w:rFonts w:ascii="Arial" w:eastAsia="Arial" w:hAnsi="Arial" w:cs="Arial"/>
          <w:color w:val="000000" w:themeColor="text1"/>
          <w:sz w:val="22"/>
          <w:szCs w:val="22"/>
        </w:rPr>
        <w:t xml:space="preserve"> or regulation.</w:t>
      </w:r>
    </w:p>
    <w:p w14:paraId="3E8EF4E1" w14:textId="74B5BF7E" w:rsidR="7E25A2B6" w:rsidRPr="00C65299" w:rsidRDefault="7E25A2B6" w:rsidP="00C65299">
      <w:pPr>
        <w:jc w:val="both"/>
        <w:rPr>
          <w:rFonts w:ascii="Arial" w:eastAsia="Arial" w:hAnsi="Arial" w:cs="Arial"/>
          <w:color w:val="000000" w:themeColor="text1"/>
          <w:sz w:val="22"/>
          <w:szCs w:val="22"/>
        </w:rPr>
      </w:pPr>
    </w:p>
    <w:p w14:paraId="3380A229" w14:textId="1C5D016F" w:rsidR="00B82B94" w:rsidRPr="00C65299" w:rsidRDefault="4386E77D" w:rsidP="00C65299">
      <w:pPr>
        <w:jc w:val="both"/>
        <w:rPr>
          <w:rFonts w:ascii="Arial" w:hAnsi="Arial" w:cs="Arial"/>
          <w:sz w:val="22"/>
          <w:szCs w:val="22"/>
        </w:rPr>
      </w:pPr>
      <w:r w:rsidRPr="00C65299">
        <w:rPr>
          <w:rFonts w:ascii="Arial" w:hAnsi="Arial" w:cs="Arial"/>
          <w:sz w:val="22"/>
          <w:szCs w:val="22"/>
        </w:rPr>
        <w:t xml:space="preserve">If </w:t>
      </w:r>
      <w:r w:rsidR="2498C6E4" w:rsidRPr="00C65299">
        <w:rPr>
          <w:rFonts w:ascii="Arial" w:hAnsi="Arial" w:cs="Arial"/>
          <w:sz w:val="22"/>
          <w:szCs w:val="22"/>
        </w:rPr>
        <w:t xml:space="preserve">the </w:t>
      </w:r>
      <w:r w:rsidR="1BD01476" w:rsidRPr="00C65299">
        <w:rPr>
          <w:rFonts w:ascii="Arial" w:hAnsi="Arial" w:cs="Arial"/>
          <w:sz w:val="22"/>
          <w:szCs w:val="22"/>
        </w:rPr>
        <w:t>Organization</w:t>
      </w:r>
      <w:r w:rsidRPr="00C65299">
        <w:rPr>
          <w:rFonts w:ascii="Arial" w:hAnsi="Arial" w:cs="Arial"/>
          <w:sz w:val="22"/>
          <w:szCs w:val="22"/>
        </w:rPr>
        <w:t xml:space="preserve"> identifies that an overpayment was received from any third</w:t>
      </w:r>
      <w:r w:rsidR="124A48F4" w:rsidRPr="00C65299">
        <w:rPr>
          <w:rFonts w:ascii="Arial" w:hAnsi="Arial" w:cs="Arial"/>
          <w:sz w:val="22"/>
          <w:szCs w:val="22"/>
        </w:rPr>
        <w:t>-</w:t>
      </w:r>
      <w:r w:rsidRPr="00C65299">
        <w:rPr>
          <w:rFonts w:ascii="Arial" w:hAnsi="Arial" w:cs="Arial"/>
          <w:sz w:val="22"/>
          <w:szCs w:val="22"/>
        </w:rPr>
        <w:t xml:space="preserve">party payer, the appropriate regulatory (funder) and/or prosecutorial (attorney general/police) authority will be appropriately notified with the advice and assistance of counsel.  </w:t>
      </w:r>
    </w:p>
    <w:p w14:paraId="0E82F1DC" w14:textId="18389F62" w:rsidR="00B82B94" w:rsidRPr="00C65299" w:rsidRDefault="00B82B94" w:rsidP="00C65299">
      <w:pPr>
        <w:jc w:val="both"/>
        <w:rPr>
          <w:rFonts w:ascii="Arial" w:hAnsi="Arial" w:cs="Arial"/>
          <w:sz w:val="22"/>
          <w:szCs w:val="22"/>
        </w:rPr>
      </w:pPr>
    </w:p>
    <w:p w14:paraId="04507DED" w14:textId="2F7D6FDF" w:rsidR="00B82B94" w:rsidRPr="00C65299" w:rsidRDefault="632889FD" w:rsidP="00C65299">
      <w:pPr>
        <w:jc w:val="both"/>
        <w:rPr>
          <w:rFonts w:ascii="Arial" w:hAnsi="Arial" w:cs="Arial"/>
          <w:sz w:val="22"/>
          <w:szCs w:val="22"/>
        </w:rPr>
      </w:pPr>
      <w:r w:rsidRPr="00C65299">
        <w:rPr>
          <w:rFonts w:ascii="Arial" w:hAnsi="Arial" w:cs="Arial"/>
          <w:sz w:val="22"/>
          <w:szCs w:val="22"/>
        </w:rPr>
        <w:t xml:space="preserve">It is </w:t>
      </w:r>
      <w:r w:rsidR="7B222ACA" w:rsidRPr="00C65299">
        <w:rPr>
          <w:rFonts w:ascii="Arial" w:hAnsi="Arial" w:cs="Arial"/>
          <w:sz w:val="22"/>
          <w:szCs w:val="22"/>
        </w:rPr>
        <w:t xml:space="preserve">the </w:t>
      </w:r>
      <w:r w:rsidRPr="00C65299">
        <w:rPr>
          <w:rFonts w:ascii="Arial" w:hAnsi="Arial" w:cs="Arial"/>
          <w:sz w:val="22"/>
          <w:szCs w:val="22"/>
        </w:rPr>
        <w:t>Organization</w:t>
      </w:r>
      <w:r w:rsidR="7D21FE8C" w:rsidRPr="00C65299">
        <w:rPr>
          <w:rFonts w:ascii="Arial" w:hAnsi="Arial" w:cs="Arial"/>
          <w:sz w:val="22"/>
          <w:szCs w:val="22"/>
        </w:rPr>
        <w:t>’s</w:t>
      </w:r>
      <w:r w:rsidRPr="00C65299">
        <w:rPr>
          <w:rFonts w:ascii="Arial" w:hAnsi="Arial" w:cs="Arial"/>
          <w:sz w:val="22"/>
          <w:szCs w:val="22"/>
        </w:rPr>
        <w:t xml:space="preserve"> policy to not retain any funds received from overpayments.</w:t>
      </w:r>
      <w:r w:rsidR="4386E77D" w:rsidRPr="00C65299">
        <w:rPr>
          <w:rFonts w:ascii="Arial" w:hAnsi="Arial" w:cs="Arial"/>
          <w:sz w:val="22"/>
          <w:szCs w:val="22"/>
        </w:rPr>
        <w:t xml:space="preserve">  </w:t>
      </w:r>
      <w:r w:rsidR="2912D5F4" w:rsidRPr="00C65299">
        <w:rPr>
          <w:rFonts w:ascii="Arial" w:hAnsi="Arial" w:cs="Arial"/>
          <w:sz w:val="22"/>
          <w:szCs w:val="22"/>
        </w:rPr>
        <w:t>Overpayments will be reported and refunded to Medicaid</w:t>
      </w:r>
      <w:r w:rsidR="416C9F71" w:rsidRPr="00C65299">
        <w:rPr>
          <w:rFonts w:ascii="Arial" w:hAnsi="Arial" w:cs="Arial"/>
          <w:sz w:val="22"/>
          <w:szCs w:val="22"/>
        </w:rPr>
        <w:t xml:space="preserve"> and</w:t>
      </w:r>
      <w:r w:rsidR="2912D5F4" w:rsidRPr="00C65299">
        <w:rPr>
          <w:rFonts w:ascii="Arial" w:hAnsi="Arial" w:cs="Arial"/>
          <w:sz w:val="22"/>
          <w:szCs w:val="22"/>
        </w:rPr>
        <w:t xml:space="preserve"> Medicare in accordance with the approp</w:t>
      </w:r>
      <w:r w:rsidR="5DC024CA" w:rsidRPr="00C65299">
        <w:rPr>
          <w:rFonts w:ascii="Arial" w:hAnsi="Arial" w:cs="Arial"/>
          <w:sz w:val="22"/>
          <w:szCs w:val="22"/>
        </w:rPr>
        <w:t>riate self-disclosure protocols</w:t>
      </w:r>
      <w:r w:rsidR="00BF12C2" w:rsidRPr="00C65299">
        <w:rPr>
          <w:rFonts w:ascii="Arial" w:hAnsi="Arial" w:cs="Arial"/>
          <w:sz w:val="22"/>
          <w:szCs w:val="22"/>
        </w:rPr>
        <w:t xml:space="preserve"> and any required time frames</w:t>
      </w:r>
      <w:r w:rsidR="5DC024CA" w:rsidRPr="00C65299">
        <w:rPr>
          <w:rFonts w:ascii="Arial" w:hAnsi="Arial" w:cs="Arial"/>
          <w:sz w:val="22"/>
          <w:szCs w:val="22"/>
        </w:rPr>
        <w:t>.</w:t>
      </w:r>
    </w:p>
    <w:p w14:paraId="30633AC0" w14:textId="05EAB9F9" w:rsidR="00B82B94" w:rsidRPr="00C65299" w:rsidRDefault="00B82B94" w:rsidP="00C65299">
      <w:pPr>
        <w:jc w:val="both"/>
        <w:rPr>
          <w:rFonts w:ascii="Arial" w:hAnsi="Arial" w:cs="Arial"/>
          <w:sz w:val="22"/>
          <w:szCs w:val="22"/>
        </w:rPr>
      </w:pPr>
    </w:p>
    <w:p w14:paraId="331DC963" w14:textId="11A08B00" w:rsidR="00B82B94" w:rsidRPr="00C65299" w:rsidRDefault="1F797704" w:rsidP="00C65299">
      <w:pPr>
        <w:jc w:val="both"/>
        <w:rPr>
          <w:rFonts w:ascii="Arial" w:hAnsi="Arial" w:cs="Arial"/>
          <w:sz w:val="22"/>
          <w:szCs w:val="22"/>
        </w:rPr>
      </w:pPr>
      <w:r w:rsidRPr="00C65299">
        <w:rPr>
          <w:rFonts w:ascii="Arial" w:hAnsi="Arial" w:cs="Arial"/>
          <w:sz w:val="22"/>
          <w:szCs w:val="22"/>
        </w:rPr>
        <w:t xml:space="preserve">In instances where it appears </w:t>
      </w:r>
      <w:r w:rsidR="100EF53B" w:rsidRPr="00C65299">
        <w:rPr>
          <w:rFonts w:ascii="Arial" w:hAnsi="Arial" w:cs="Arial"/>
          <w:sz w:val="22"/>
          <w:szCs w:val="22"/>
        </w:rPr>
        <w:t xml:space="preserve">that </w:t>
      </w:r>
      <w:r w:rsidRPr="00C65299">
        <w:rPr>
          <w:rFonts w:ascii="Arial" w:hAnsi="Arial" w:cs="Arial"/>
          <w:sz w:val="22"/>
          <w:szCs w:val="22"/>
        </w:rPr>
        <w:t xml:space="preserve">an affirmative fraud may have occurred, appropriate amounts shall be returned after consultation and approval by involved regulatory and/or prosecutorial authorities. </w:t>
      </w:r>
      <w:r w:rsidR="00F33FEB" w:rsidRPr="00C65299">
        <w:rPr>
          <w:rFonts w:ascii="Arial" w:hAnsi="Arial" w:cs="Arial"/>
          <w:sz w:val="22"/>
          <w:szCs w:val="22"/>
        </w:rPr>
        <w:t xml:space="preserve"> </w:t>
      </w:r>
      <w:r w:rsidRPr="00C65299">
        <w:rPr>
          <w:rFonts w:ascii="Arial" w:hAnsi="Arial" w:cs="Arial"/>
          <w:sz w:val="22"/>
          <w:szCs w:val="22"/>
        </w:rPr>
        <w:t xml:space="preserve">Systems shall also be put in place to prevent such overpayments in the future. </w:t>
      </w:r>
    </w:p>
    <w:p w14:paraId="18C3AFB6" w14:textId="77777777" w:rsidR="00B82B94" w:rsidRPr="00C65299" w:rsidRDefault="00B82B94" w:rsidP="00C65299">
      <w:pPr>
        <w:jc w:val="both"/>
        <w:rPr>
          <w:rFonts w:ascii="Arial" w:hAnsi="Arial" w:cs="Arial"/>
          <w:sz w:val="22"/>
          <w:szCs w:val="22"/>
        </w:rPr>
      </w:pPr>
    </w:p>
    <w:p w14:paraId="26389D4E" w14:textId="2815D445" w:rsidR="00B82B94" w:rsidRPr="00C65299" w:rsidRDefault="00B82B94" w:rsidP="00C65299">
      <w:pPr>
        <w:pStyle w:val="Heading1"/>
        <w:tabs>
          <w:tab w:val="num" w:pos="720"/>
        </w:tabs>
        <w:rPr>
          <w:rFonts w:cs="Arial"/>
          <w:sz w:val="22"/>
          <w:szCs w:val="22"/>
        </w:rPr>
      </w:pPr>
      <w:r w:rsidRPr="00C65299">
        <w:rPr>
          <w:rFonts w:cs="Arial"/>
          <w:sz w:val="22"/>
          <w:szCs w:val="22"/>
        </w:rPr>
        <w:t>IV.</w:t>
      </w:r>
      <w:r w:rsidRPr="00C65299">
        <w:rPr>
          <w:rFonts w:cs="Arial"/>
          <w:sz w:val="22"/>
          <w:szCs w:val="22"/>
        </w:rPr>
        <w:tab/>
        <w:t>Record</w:t>
      </w:r>
      <w:r w:rsidR="003D78EA" w:rsidRPr="00C65299">
        <w:rPr>
          <w:rFonts w:cs="Arial"/>
          <w:sz w:val="22"/>
          <w:szCs w:val="22"/>
        </w:rPr>
        <w:t>k</w:t>
      </w:r>
      <w:r w:rsidRPr="00C65299">
        <w:rPr>
          <w:rFonts w:cs="Arial"/>
          <w:sz w:val="22"/>
          <w:szCs w:val="22"/>
        </w:rPr>
        <w:t>eeping</w:t>
      </w:r>
    </w:p>
    <w:p w14:paraId="64F7780D" w14:textId="77777777" w:rsidR="00B82B94" w:rsidRPr="00C65299" w:rsidRDefault="00B82B94" w:rsidP="00C65299">
      <w:pPr>
        <w:jc w:val="both"/>
        <w:rPr>
          <w:rFonts w:ascii="Arial" w:hAnsi="Arial" w:cs="Arial"/>
          <w:sz w:val="22"/>
          <w:szCs w:val="22"/>
        </w:rPr>
      </w:pPr>
    </w:p>
    <w:p w14:paraId="04C565D7" w14:textId="687D1CC7" w:rsidR="00B82B94" w:rsidRPr="00C65299" w:rsidRDefault="1F797704" w:rsidP="00C65299">
      <w:pPr>
        <w:jc w:val="both"/>
        <w:rPr>
          <w:rFonts w:ascii="Arial" w:hAnsi="Arial" w:cs="Arial"/>
          <w:sz w:val="22"/>
          <w:szCs w:val="22"/>
        </w:rPr>
      </w:pPr>
      <w:r w:rsidRPr="00C65299">
        <w:rPr>
          <w:rFonts w:ascii="Arial" w:hAnsi="Arial" w:cs="Arial"/>
          <w:sz w:val="22"/>
          <w:szCs w:val="22"/>
        </w:rPr>
        <w:t>Regardless of whether a report is made to a governmental agency, the C</w:t>
      </w:r>
      <w:r w:rsidR="3E0955FC" w:rsidRPr="00C65299">
        <w:rPr>
          <w:rFonts w:ascii="Arial" w:hAnsi="Arial" w:cs="Arial"/>
          <w:sz w:val="22"/>
          <w:szCs w:val="22"/>
        </w:rPr>
        <w:t xml:space="preserve">ompliance </w:t>
      </w:r>
      <w:r w:rsidRPr="00C65299">
        <w:rPr>
          <w:rFonts w:ascii="Arial" w:hAnsi="Arial" w:cs="Arial"/>
          <w:sz w:val="22"/>
          <w:szCs w:val="22"/>
        </w:rPr>
        <w:t>O</w:t>
      </w:r>
      <w:r w:rsidR="3E0955FC" w:rsidRPr="00C65299">
        <w:rPr>
          <w:rFonts w:ascii="Arial" w:hAnsi="Arial" w:cs="Arial"/>
          <w:sz w:val="22"/>
          <w:szCs w:val="22"/>
        </w:rPr>
        <w:t>fficer</w:t>
      </w:r>
      <w:r w:rsidRPr="00C65299">
        <w:rPr>
          <w:rFonts w:ascii="Arial" w:hAnsi="Arial" w:cs="Arial"/>
          <w:sz w:val="22"/>
          <w:szCs w:val="22"/>
        </w:rPr>
        <w:t xml:space="preserve"> shall maintain a record of the investigation, including copies of all pertinent documentation. </w:t>
      </w:r>
      <w:r w:rsidR="00F33FEB" w:rsidRPr="00C65299">
        <w:rPr>
          <w:rFonts w:ascii="Arial" w:hAnsi="Arial" w:cs="Arial"/>
          <w:sz w:val="22"/>
          <w:szCs w:val="22"/>
        </w:rPr>
        <w:t xml:space="preserve"> </w:t>
      </w:r>
      <w:r w:rsidR="47398F70" w:rsidRPr="00C65299">
        <w:rPr>
          <w:rFonts w:ascii="Arial" w:eastAsia="Arial" w:hAnsi="Arial" w:cs="Arial"/>
          <w:sz w:val="22"/>
          <w:szCs w:val="22"/>
        </w:rPr>
        <w:t>The Compliance Officer will organize the information so that the Organization can determine if an infraction occurred.</w:t>
      </w:r>
      <w:r w:rsidR="47398F70" w:rsidRPr="00C65299">
        <w:rPr>
          <w:rFonts w:ascii="Arial" w:eastAsia="Arial" w:hAnsi="Arial" w:cs="Arial"/>
          <w:color w:val="000000" w:themeColor="text1"/>
          <w:sz w:val="22"/>
          <w:szCs w:val="22"/>
        </w:rPr>
        <w:t xml:space="preserve"> </w:t>
      </w:r>
      <w:r w:rsidR="003D78EA" w:rsidRPr="00C65299">
        <w:rPr>
          <w:rFonts w:ascii="Arial" w:eastAsia="Arial" w:hAnsi="Arial" w:cs="Arial"/>
          <w:color w:val="000000" w:themeColor="text1"/>
          <w:sz w:val="22"/>
          <w:szCs w:val="22"/>
        </w:rPr>
        <w:t xml:space="preserve"> </w:t>
      </w:r>
      <w:r w:rsidR="47398F70" w:rsidRPr="00C65299">
        <w:rPr>
          <w:rFonts w:ascii="Arial" w:eastAsia="Arial" w:hAnsi="Arial" w:cs="Arial"/>
          <w:color w:val="000000" w:themeColor="text1"/>
          <w:sz w:val="22"/>
          <w:szCs w:val="22"/>
        </w:rPr>
        <w:t>The Compliance Officer will securely maintain all notes of the interviews, all evidence and review of documents as part of the investigation file.</w:t>
      </w:r>
      <w:r w:rsidR="008732A5" w:rsidRPr="00C65299">
        <w:rPr>
          <w:rFonts w:ascii="Arial" w:eastAsia="Arial" w:hAnsi="Arial" w:cs="Arial"/>
          <w:color w:val="000000" w:themeColor="text1"/>
          <w:sz w:val="22"/>
          <w:szCs w:val="22"/>
        </w:rPr>
        <w:t xml:space="preserve"> </w:t>
      </w:r>
      <w:r w:rsidR="31BF7BE6" w:rsidRPr="00C65299">
        <w:rPr>
          <w:rFonts w:ascii="Arial" w:eastAsia="Arial" w:hAnsi="Arial" w:cs="Arial"/>
          <w:color w:val="000000" w:themeColor="text1"/>
          <w:sz w:val="22"/>
          <w:szCs w:val="22"/>
        </w:rPr>
        <w:t xml:space="preserve"> This record will be considered confidential and not released without the approval of the Chief Executive or legal counsel.</w:t>
      </w:r>
    </w:p>
    <w:p w14:paraId="78DD7F7B" w14:textId="79A12558" w:rsidR="00707167" w:rsidRDefault="00707167" w:rsidP="00C65299">
      <w:pPr>
        <w:jc w:val="both"/>
        <w:rPr>
          <w:rFonts w:ascii="Arial" w:hAnsi="Arial" w:cs="Arial"/>
          <w:sz w:val="22"/>
          <w:szCs w:val="22"/>
        </w:rPr>
      </w:pPr>
    </w:p>
    <w:p w14:paraId="0C2FB331" w14:textId="77777777" w:rsidR="00707167" w:rsidRPr="00707167" w:rsidRDefault="00707167" w:rsidP="00707167">
      <w:pPr>
        <w:rPr>
          <w:rFonts w:ascii="Arial" w:hAnsi="Arial" w:cs="Arial"/>
          <w:sz w:val="22"/>
          <w:szCs w:val="22"/>
        </w:rPr>
      </w:pPr>
    </w:p>
    <w:p w14:paraId="41AFF30D" w14:textId="77777777" w:rsidR="00707167" w:rsidRPr="00707167" w:rsidRDefault="00707167" w:rsidP="00707167">
      <w:pPr>
        <w:rPr>
          <w:rFonts w:ascii="Arial" w:hAnsi="Arial" w:cs="Arial"/>
          <w:sz w:val="22"/>
          <w:szCs w:val="22"/>
        </w:rPr>
      </w:pPr>
    </w:p>
    <w:p w14:paraId="667A2273" w14:textId="77777777" w:rsidR="00707167" w:rsidRPr="00707167" w:rsidRDefault="00707167" w:rsidP="00707167">
      <w:pPr>
        <w:rPr>
          <w:rFonts w:ascii="Arial" w:hAnsi="Arial" w:cs="Arial"/>
          <w:sz w:val="22"/>
          <w:szCs w:val="22"/>
        </w:rPr>
      </w:pPr>
    </w:p>
    <w:p w14:paraId="6FE61BC0" w14:textId="77777777" w:rsidR="00707167" w:rsidRPr="00707167" w:rsidRDefault="00707167" w:rsidP="00707167">
      <w:pPr>
        <w:rPr>
          <w:rFonts w:ascii="Arial" w:hAnsi="Arial" w:cs="Arial"/>
          <w:sz w:val="22"/>
          <w:szCs w:val="22"/>
        </w:rPr>
      </w:pPr>
    </w:p>
    <w:p w14:paraId="0E7E2EAB" w14:textId="77777777" w:rsidR="00707167" w:rsidRPr="00707167" w:rsidRDefault="00707167" w:rsidP="00707167">
      <w:pPr>
        <w:rPr>
          <w:rFonts w:ascii="Arial" w:hAnsi="Arial" w:cs="Arial"/>
          <w:sz w:val="22"/>
          <w:szCs w:val="22"/>
        </w:rPr>
      </w:pPr>
    </w:p>
    <w:p w14:paraId="03AC2149" w14:textId="77777777" w:rsidR="00707167" w:rsidRPr="00707167" w:rsidRDefault="00707167" w:rsidP="00707167">
      <w:pPr>
        <w:rPr>
          <w:rFonts w:ascii="Arial" w:hAnsi="Arial" w:cs="Arial"/>
          <w:sz w:val="22"/>
          <w:szCs w:val="22"/>
        </w:rPr>
      </w:pPr>
    </w:p>
    <w:p w14:paraId="07B82841" w14:textId="77777777" w:rsidR="00707167" w:rsidRPr="00707167" w:rsidRDefault="00707167" w:rsidP="00707167">
      <w:pPr>
        <w:rPr>
          <w:rFonts w:ascii="Arial" w:hAnsi="Arial" w:cs="Arial"/>
          <w:sz w:val="22"/>
          <w:szCs w:val="22"/>
        </w:rPr>
      </w:pPr>
    </w:p>
    <w:p w14:paraId="271F165F" w14:textId="77777777" w:rsidR="00707167" w:rsidRPr="00707167" w:rsidRDefault="00707167" w:rsidP="00707167">
      <w:pPr>
        <w:rPr>
          <w:rFonts w:ascii="Arial" w:hAnsi="Arial" w:cs="Arial"/>
          <w:sz w:val="22"/>
          <w:szCs w:val="22"/>
        </w:rPr>
      </w:pPr>
    </w:p>
    <w:p w14:paraId="09410765" w14:textId="77777777" w:rsidR="00707167" w:rsidRPr="00707167" w:rsidRDefault="00707167" w:rsidP="00707167">
      <w:pPr>
        <w:rPr>
          <w:rFonts w:ascii="Arial" w:hAnsi="Arial" w:cs="Arial"/>
          <w:sz w:val="22"/>
          <w:szCs w:val="22"/>
        </w:rPr>
      </w:pPr>
    </w:p>
    <w:p w14:paraId="155B7E3A" w14:textId="77777777" w:rsidR="00707167" w:rsidRPr="00707167" w:rsidRDefault="00707167" w:rsidP="00707167">
      <w:pPr>
        <w:rPr>
          <w:rFonts w:ascii="Arial" w:hAnsi="Arial" w:cs="Arial"/>
          <w:sz w:val="22"/>
          <w:szCs w:val="22"/>
        </w:rPr>
      </w:pPr>
    </w:p>
    <w:p w14:paraId="7327BCAE" w14:textId="77777777" w:rsidR="00707167" w:rsidRPr="00707167" w:rsidRDefault="00707167" w:rsidP="00707167">
      <w:pPr>
        <w:rPr>
          <w:rFonts w:ascii="Arial" w:hAnsi="Arial" w:cs="Arial"/>
          <w:sz w:val="22"/>
          <w:szCs w:val="22"/>
        </w:rPr>
      </w:pPr>
    </w:p>
    <w:p w14:paraId="4A10AC64" w14:textId="77777777" w:rsidR="00707167" w:rsidRPr="00707167" w:rsidRDefault="00707167" w:rsidP="00707167">
      <w:pPr>
        <w:rPr>
          <w:rFonts w:ascii="Arial" w:hAnsi="Arial" w:cs="Arial"/>
          <w:sz w:val="22"/>
          <w:szCs w:val="22"/>
        </w:rPr>
      </w:pPr>
    </w:p>
    <w:p w14:paraId="60DEA398" w14:textId="77777777" w:rsidR="00707167" w:rsidRPr="00707167" w:rsidRDefault="00707167" w:rsidP="00707167">
      <w:pPr>
        <w:rPr>
          <w:rFonts w:ascii="Arial" w:hAnsi="Arial" w:cs="Arial"/>
          <w:sz w:val="22"/>
          <w:szCs w:val="22"/>
        </w:rPr>
      </w:pPr>
    </w:p>
    <w:p w14:paraId="4AA9CD85" w14:textId="089B5420" w:rsidR="00707167" w:rsidRDefault="00707167" w:rsidP="00707167">
      <w:pPr>
        <w:rPr>
          <w:rFonts w:ascii="Arial" w:hAnsi="Arial" w:cs="Arial"/>
          <w:sz w:val="22"/>
          <w:szCs w:val="22"/>
        </w:rPr>
      </w:pPr>
    </w:p>
    <w:p w14:paraId="49F6FAB5" w14:textId="22FCDC9B" w:rsidR="00707167" w:rsidRDefault="00707167" w:rsidP="00707167">
      <w:pPr>
        <w:rPr>
          <w:rFonts w:ascii="Arial" w:hAnsi="Arial" w:cs="Arial"/>
          <w:sz w:val="22"/>
          <w:szCs w:val="22"/>
        </w:rPr>
      </w:pPr>
    </w:p>
    <w:p w14:paraId="59A7DA88" w14:textId="17778467" w:rsidR="00707167" w:rsidRDefault="00707167" w:rsidP="00707167">
      <w:pPr>
        <w:rPr>
          <w:rFonts w:ascii="Arial" w:hAnsi="Arial" w:cs="Arial"/>
          <w:sz w:val="22"/>
          <w:szCs w:val="22"/>
        </w:rPr>
      </w:pPr>
    </w:p>
    <w:p w14:paraId="5F1F1398" w14:textId="463FA68E" w:rsidR="00707167" w:rsidRDefault="00707167" w:rsidP="00707167">
      <w:pPr>
        <w:rPr>
          <w:rFonts w:ascii="Arial" w:hAnsi="Arial" w:cs="Arial"/>
          <w:sz w:val="22"/>
          <w:szCs w:val="22"/>
        </w:rPr>
      </w:pPr>
    </w:p>
    <w:p w14:paraId="6E671E6B" w14:textId="77777777" w:rsidR="00707167" w:rsidRPr="00707167" w:rsidRDefault="00707167" w:rsidP="00707167">
      <w:pPr>
        <w:rPr>
          <w:rFonts w:ascii="Arial" w:hAnsi="Arial" w:cs="Arial"/>
          <w:sz w:val="22"/>
          <w:szCs w:val="22"/>
        </w:rPr>
      </w:pPr>
    </w:p>
    <w:p w14:paraId="5A6FDBD0" w14:textId="77777777" w:rsidR="00707167" w:rsidRDefault="00707167" w:rsidP="00707167">
      <w:pPr>
        <w:pStyle w:val="BodyText"/>
        <w:kinsoku w:val="0"/>
        <w:overflowPunct w:val="0"/>
        <w:spacing w:line="274" w:lineRule="exact"/>
        <w:rPr>
          <w:rFonts w:ascii="Calibri" w:hAnsi="Calibri"/>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500"/>
        <w:gridCol w:w="3348"/>
      </w:tblGrid>
      <w:tr w:rsidR="00707167" w:rsidRPr="000043F9" w14:paraId="49AF19A6" w14:textId="77777777" w:rsidTr="00945FA6">
        <w:tc>
          <w:tcPr>
            <w:tcW w:w="1124" w:type="dxa"/>
            <w:shd w:val="clear" w:color="auto" w:fill="auto"/>
          </w:tcPr>
          <w:p w14:paraId="1050A03E" w14:textId="77777777" w:rsidR="00707167" w:rsidRPr="000043F9" w:rsidRDefault="00707167" w:rsidP="00945FA6">
            <w:pPr>
              <w:pStyle w:val="BodyText"/>
              <w:kinsoku w:val="0"/>
              <w:overflowPunct w:val="0"/>
              <w:spacing w:line="274" w:lineRule="exact"/>
              <w:rPr>
                <w:rFonts w:ascii="Calibri" w:hAnsi="Calibri"/>
                <w:b/>
                <w:spacing w:val="-1"/>
              </w:rPr>
            </w:pPr>
            <w:r w:rsidRPr="000043F9">
              <w:rPr>
                <w:rFonts w:ascii="Calibri" w:hAnsi="Calibri"/>
                <w:b/>
                <w:spacing w:val="-1"/>
              </w:rPr>
              <w:t>Date</w:t>
            </w:r>
          </w:p>
        </w:tc>
        <w:tc>
          <w:tcPr>
            <w:tcW w:w="4500" w:type="dxa"/>
            <w:shd w:val="clear" w:color="auto" w:fill="auto"/>
          </w:tcPr>
          <w:p w14:paraId="002030A9" w14:textId="77777777" w:rsidR="00707167" w:rsidRPr="000043F9" w:rsidRDefault="00707167" w:rsidP="00945FA6">
            <w:pPr>
              <w:pStyle w:val="BodyText"/>
              <w:kinsoku w:val="0"/>
              <w:overflowPunct w:val="0"/>
              <w:spacing w:line="274" w:lineRule="exact"/>
              <w:rPr>
                <w:rFonts w:ascii="Calibri" w:hAnsi="Calibri"/>
                <w:b/>
                <w:spacing w:val="-1"/>
              </w:rPr>
            </w:pPr>
            <w:r w:rsidRPr="000043F9">
              <w:rPr>
                <w:rFonts w:ascii="Calibri" w:hAnsi="Calibri"/>
                <w:b/>
                <w:spacing w:val="-1"/>
              </w:rPr>
              <w:t>Description</w:t>
            </w:r>
          </w:p>
        </w:tc>
        <w:tc>
          <w:tcPr>
            <w:tcW w:w="3348" w:type="dxa"/>
            <w:shd w:val="clear" w:color="auto" w:fill="auto"/>
          </w:tcPr>
          <w:p w14:paraId="6DF77778" w14:textId="77777777" w:rsidR="00707167" w:rsidRPr="000043F9" w:rsidRDefault="00707167" w:rsidP="00945FA6">
            <w:pPr>
              <w:pStyle w:val="BodyText"/>
              <w:kinsoku w:val="0"/>
              <w:overflowPunct w:val="0"/>
              <w:spacing w:line="274" w:lineRule="exact"/>
              <w:rPr>
                <w:rFonts w:ascii="Calibri" w:hAnsi="Calibri"/>
                <w:b/>
                <w:spacing w:val="-1"/>
              </w:rPr>
            </w:pPr>
            <w:r>
              <w:rPr>
                <w:rFonts w:ascii="Calibri" w:hAnsi="Calibri"/>
                <w:b/>
                <w:spacing w:val="-1"/>
              </w:rPr>
              <w:t>Board Approval Date</w:t>
            </w:r>
          </w:p>
        </w:tc>
      </w:tr>
      <w:tr w:rsidR="00707167" w:rsidRPr="000043F9" w14:paraId="0DC103A4" w14:textId="77777777" w:rsidTr="00945FA6">
        <w:tc>
          <w:tcPr>
            <w:tcW w:w="1124" w:type="dxa"/>
            <w:shd w:val="clear" w:color="auto" w:fill="auto"/>
          </w:tcPr>
          <w:p w14:paraId="5D77E279" w14:textId="77777777" w:rsidR="00707167" w:rsidRDefault="00707167" w:rsidP="00945FA6">
            <w:pPr>
              <w:pStyle w:val="BodyText"/>
              <w:kinsoku w:val="0"/>
              <w:overflowPunct w:val="0"/>
              <w:spacing w:line="274" w:lineRule="exact"/>
              <w:rPr>
                <w:rFonts w:ascii="Calibri" w:hAnsi="Calibri"/>
                <w:spacing w:val="-1"/>
              </w:rPr>
            </w:pPr>
            <w:r>
              <w:rPr>
                <w:rFonts w:ascii="Calibri" w:hAnsi="Calibri"/>
                <w:spacing w:val="-1"/>
              </w:rPr>
              <w:t>2/11/24</w:t>
            </w:r>
          </w:p>
        </w:tc>
        <w:tc>
          <w:tcPr>
            <w:tcW w:w="4500" w:type="dxa"/>
            <w:shd w:val="clear" w:color="auto" w:fill="auto"/>
          </w:tcPr>
          <w:p w14:paraId="5B382EBF" w14:textId="77777777" w:rsidR="00707167" w:rsidRPr="00995E9D" w:rsidRDefault="00707167" w:rsidP="00945FA6">
            <w:pPr>
              <w:pStyle w:val="BodyText"/>
              <w:kinsoku w:val="0"/>
              <w:overflowPunct w:val="0"/>
              <w:spacing w:line="274" w:lineRule="exact"/>
              <w:rPr>
                <w:rFonts w:ascii="Calibri" w:hAnsi="Calibri"/>
                <w:spacing w:val="-1"/>
              </w:rPr>
            </w:pPr>
            <w:r>
              <w:rPr>
                <w:rFonts w:ascii="Calibri" w:hAnsi="Calibri"/>
                <w:spacing w:val="-1"/>
              </w:rPr>
              <w:t xml:space="preserve">Reviewed and updated 2024 </w:t>
            </w:r>
          </w:p>
        </w:tc>
        <w:tc>
          <w:tcPr>
            <w:tcW w:w="3348" w:type="dxa"/>
            <w:shd w:val="clear" w:color="auto" w:fill="auto"/>
          </w:tcPr>
          <w:p w14:paraId="156639B8" w14:textId="40E50963" w:rsidR="00707167" w:rsidRPr="00995E9D" w:rsidRDefault="007537D7" w:rsidP="00945FA6">
            <w:pPr>
              <w:pStyle w:val="BodyText"/>
              <w:kinsoku w:val="0"/>
              <w:overflowPunct w:val="0"/>
              <w:spacing w:line="274" w:lineRule="exact"/>
              <w:rPr>
                <w:rFonts w:ascii="Calibri" w:hAnsi="Calibri"/>
                <w:bCs/>
                <w:spacing w:val="-1"/>
              </w:rPr>
            </w:pPr>
            <w:r>
              <w:rPr>
                <w:rFonts w:ascii="Calibri" w:hAnsi="Calibri"/>
                <w:bCs/>
                <w:spacing w:val="-1"/>
              </w:rPr>
              <w:t>3/27/24</w:t>
            </w:r>
          </w:p>
        </w:tc>
      </w:tr>
    </w:tbl>
    <w:p w14:paraId="40458500" w14:textId="77777777" w:rsidR="00F01283" w:rsidRPr="00707167" w:rsidRDefault="00F01283" w:rsidP="00707167">
      <w:pPr>
        <w:rPr>
          <w:rFonts w:ascii="Arial" w:hAnsi="Arial" w:cs="Arial"/>
          <w:sz w:val="22"/>
          <w:szCs w:val="22"/>
        </w:rPr>
      </w:pPr>
    </w:p>
    <w:sectPr w:rsidR="00F01283" w:rsidRPr="00707167" w:rsidSect="00D242FA">
      <w:headerReference w:type="default" r:id="rId19"/>
      <w:footerReference w:type="default" r:id="rId20"/>
      <w:pgSz w:w="12240" w:h="15840"/>
      <w:pgMar w:top="1440" w:right="1440" w:bottom="1440" w:left="144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97222" w14:textId="77777777" w:rsidR="000E3B74" w:rsidRDefault="000E3B74">
      <w:r>
        <w:separator/>
      </w:r>
    </w:p>
  </w:endnote>
  <w:endnote w:type="continuationSeparator" w:id="0">
    <w:p w14:paraId="6CDE9884" w14:textId="77777777" w:rsidR="000E3B74" w:rsidRDefault="000E3B74">
      <w:r>
        <w:continuationSeparator/>
      </w:r>
    </w:p>
  </w:endnote>
  <w:endnote w:type="continuationNotice" w:id="1">
    <w:p w14:paraId="0D3B69C3" w14:textId="77777777" w:rsidR="000E3B74" w:rsidRDefault="000E3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578"/>
      <w:gridCol w:w="1278"/>
    </w:tblGrid>
    <w:tr w:rsidR="00E27CA7" w:rsidRPr="00F052BA" w14:paraId="3EBA7750" w14:textId="77777777" w:rsidTr="0031637F">
      <w:tc>
        <w:tcPr>
          <w:tcW w:w="7578" w:type="dxa"/>
          <w:shd w:val="clear" w:color="auto" w:fill="auto"/>
        </w:tcPr>
        <w:p w14:paraId="010E6C80" w14:textId="346A55C4" w:rsidR="00E27CA7" w:rsidRPr="00396516" w:rsidRDefault="000F56B5" w:rsidP="00E27CA7">
          <w:pPr>
            <w:pStyle w:val="Footer"/>
            <w:rPr>
              <w:rFonts w:cs="Arial"/>
            </w:rPr>
          </w:pPr>
          <w:r w:rsidRPr="000F56B5">
            <w:rPr>
              <w:rFonts w:cs="Arial"/>
            </w:rPr>
            <w:t xml:space="preserve">Page </w:t>
          </w:r>
          <w:r w:rsidRPr="000F56B5">
            <w:rPr>
              <w:rFonts w:cs="Arial"/>
              <w:b/>
              <w:bCs/>
            </w:rPr>
            <w:fldChar w:fldCharType="begin"/>
          </w:r>
          <w:r w:rsidRPr="000F56B5">
            <w:rPr>
              <w:rFonts w:cs="Arial"/>
              <w:b/>
              <w:bCs/>
            </w:rPr>
            <w:instrText xml:space="preserve"> PAGE  \* Arabic  \* MERGEFORMAT </w:instrText>
          </w:r>
          <w:r w:rsidRPr="000F56B5">
            <w:rPr>
              <w:rFonts w:cs="Arial"/>
              <w:b/>
              <w:bCs/>
            </w:rPr>
            <w:fldChar w:fldCharType="separate"/>
          </w:r>
          <w:r w:rsidRPr="000F56B5">
            <w:rPr>
              <w:rFonts w:cs="Arial"/>
              <w:b/>
              <w:bCs/>
              <w:noProof/>
            </w:rPr>
            <w:t>1</w:t>
          </w:r>
          <w:r w:rsidRPr="000F56B5">
            <w:rPr>
              <w:rFonts w:cs="Arial"/>
              <w:b/>
              <w:bCs/>
            </w:rPr>
            <w:fldChar w:fldCharType="end"/>
          </w:r>
          <w:r w:rsidRPr="000F56B5">
            <w:rPr>
              <w:rFonts w:cs="Arial"/>
            </w:rPr>
            <w:t xml:space="preserve"> of </w:t>
          </w:r>
          <w:r w:rsidRPr="000F56B5">
            <w:rPr>
              <w:rFonts w:cs="Arial"/>
              <w:b/>
              <w:bCs/>
            </w:rPr>
            <w:fldChar w:fldCharType="begin"/>
          </w:r>
          <w:r w:rsidRPr="000F56B5">
            <w:rPr>
              <w:rFonts w:cs="Arial"/>
              <w:b/>
              <w:bCs/>
            </w:rPr>
            <w:instrText xml:space="preserve"> NUMPAGES  \* Arabic  \* MERGEFORMAT </w:instrText>
          </w:r>
          <w:r w:rsidRPr="000F56B5">
            <w:rPr>
              <w:rFonts w:cs="Arial"/>
              <w:b/>
              <w:bCs/>
            </w:rPr>
            <w:fldChar w:fldCharType="separate"/>
          </w:r>
          <w:r w:rsidRPr="000F56B5">
            <w:rPr>
              <w:rFonts w:cs="Arial"/>
              <w:b/>
              <w:bCs/>
              <w:noProof/>
            </w:rPr>
            <w:t>2</w:t>
          </w:r>
          <w:r w:rsidRPr="000F56B5">
            <w:rPr>
              <w:rFonts w:cs="Arial"/>
              <w:b/>
              <w:bCs/>
            </w:rPr>
            <w:fldChar w:fldCharType="end"/>
          </w:r>
        </w:p>
      </w:tc>
      <w:tc>
        <w:tcPr>
          <w:tcW w:w="1278" w:type="dxa"/>
          <w:shd w:val="clear" w:color="auto" w:fill="auto"/>
        </w:tcPr>
        <w:p w14:paraId="21651A9B" w14:textId="69BC128D" w:rsidR="00E27CA7" w:rsidRPr="00396516" w:rsidRDefault="00E27CA7" w:rsidP="000F56B5">
          <w:pPr>
            <w:pStyle w:val="Footer"/>
            <w:rPr>
              <w:rFonts w:cs="Arial"/>
            </w:rPr>
          </w:pPr>
        </w:p>
      </w:tc>
    </w:tr>
  </w:tbl>
  <w:p w14:paraId="12801696" w14:textId="77777777" w:rsidR="00961138" w:rsidRPr="00961138" w:rsidRDefault="00961138" w:rsidP="00E27CA7">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9B1B9" w14:textId="77777777" w:rsidR="000E3B74" w:rsidRDefault="000E3B74">
      <w:r>
        <w:separator/>
      </w:r>
    </w:p>
  </w:footnote>
  <w:footnote w:type="continuationSeparator" w:id="0">
    <w:p w14:paraId="7C2967AC" w14:textId="77777777" w:rsidR="000E3B74" w:rsidRDefault="000E3B74">
      <w:r>
        <w:continuationSeparator/>
      </w:r>
    </w:p>
  </w:footnote>
  <w:footnote w:type="continuationNotice" w:id="1">
    <w:p w14:paraId="1DC11A9F" w14:textId="77777777" w:rsidR="000E3B74" w:rsidRDefault="000E3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5239" w14:textId="77777777" w:rsidR="00707167" w:rsidRDefault="00707167" w:rsidP="00707167">
    <w:pPr>
      <w:pStyle w:val="Header"/>
      <w:ind w:left="-900"/>
    </w:pPr>
    <w:r>
      <w:object w:dxaOrig="4032" w:dyaOrig="900" w14:anchorId="3AE27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20.25pt" o:ole="">
          <v:imagedata r:id="rId1" o:title=""/>
        </v:shape>
        <o:OLEObject Type="Embed" ProgID="PBrush" ShapeID="_x0000_i1026" DrawAspect="Content" ObjectID="_1785305348" r:id="rId2"/>
      </w:object>
    </w:r>
  </w:p>
  <w:p w14:paraId="106AD7AC" w14:textId="77777777" w:rsidR="00707167" w:rsidRDefault="00707167" w:rsidP="00707167">
    <w:pPr>
      <w:pStyle w:val="Header"/>
      <w:ind w:left="-900"/>
    </w:pPr>
  </w:p>
  <w:p w14:paraId="3A5BE0A0" w14:textId="0C78A82F" w:rsidR="00E27CA7" w:rsidRDefault="00707167" w:rsidP="00707167">
    <w:pPr>
      <w:pStyle w:val="Header"/>
      <w:ind w:left="-900"/>
    </w:pPr>
    <w:r>
      <w:t>Compliance Program</w:t>
    </w:r>
    <w:r w:rsidR="00C90F97">
      <w:t xml:space="preserve"> Plan</w:t>
    </w:r>
  </w:p>
</w:hdr>
</file>

<file path=word/intelligence2.xml><?xml version="1.0" encoding="utf-8"?>
<int2:intelligence xmlns:int2="http://schemas.microsoft.com/office/intelligence/2020/intelligence" xmlns:oel="http://schemas.microsoft.com/office/2019/extlst">
  <int2:observations>
    <int2:bookmark int2:bookmarkName="_Int_3KoI59xu" int2:invalidationBookmarkName="" int2:hashCode="RoHRJMxsS3O6q/" int2:id="mpcJ5BT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0"/>
    <w:lvl w:ilvl="0">
      <w:start w:val="1"/>
      <w:numFmt w:val="decimal"/>
      <w:lvlText w:val="%1."/>
      <w:lvlJc w:val="left"/>
      <w:pPr>
        <w:tabs>
          <w:tab w:val="num" w:pos="360"/>
        </w:tabs>
        <w:ind w:left="360" w:hanging="360"/>
      </w:pPr>
    </w:lvl>
  </w:abstractNum>
  <w:abstractNum w:abstractNumId="1" w15:restartNumberingAfterBreak="0">
    <w:nsid w:val="0000001C"/>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1D"/>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2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DD9179"/>
    <w:multiLevelType w:val="hybridMultilevel"/>
    <w:tmpl w:val="856C0CB6"/>
    <w:lvl w:ilvl="0" w:tplc="22266600">
      <w:start w:val="2"/>
      <w:numFmt w:val="decimal"/>
      <w:lvlText w:val="%1."/>
      <w:lvlJc w:val="left"/>
      <w:pPr>
        <w:ind w:left="720" w:hanging="360"/>
      </w:pPr>
      <w:rPr>
        <w:rFonts w:ascii="Arial" w:hAnsi="Arial" w:hint="default"/>
      </w:rPr>
    </w:lvl>
    <w:lvl w:ilvl="1" w:tplc="8D880918">
      <w:start w:val="1"/>
      <w:numFmt w:val="lowerLetter"/>
      <w:lvlText w:val="%2."/>
      <w:lvlJc w:val="left"/>
      <w:pPr>
        <w:ind w:left="1440" w:hanging="360"/>
      </w:pPr>
    </w:lvl>
    <w:lvl w:ilvl="2" w:tplc="4A48127C">
      <w:start w:val="1"/>
      <w:numFmt w:val="lowerRoman"/>
      <w:lvlText w:val="%3."/>
      <w:lvlJc w:val="right"/>
      <w:pPr>
        <w:ind w:left="2160" w:hanging="180"/>
      </w:pPr>
    </w:lvl>
    <w:lvl w:ilvl="3" w:tplc="711EFE90">
      <w:start w:val="1"/>
      <w:numFmt w:val="decimal"/>
      <w:lvlText w:val="%4."/>
      <w:lvlJc w:val="left"/>
      <w:pPr>
        <w:ind w:left="2880" w:hanging="360"/>
      </w:pPr>
    </w:lvl>
    <w:lvl w:ilvl="4" w:tplc="91D8876C">
      <w:start w:val="1"/>
      <w:numFmt w:val="lowerLetter"/>
      <w:lvlText w:val="%5."/>
      <w:lvlJc w:val="left"/>
      <w:pPr>
        <w:ind w:left="3600" w:hanging="360"/>
      </w:pPr>
    </w:lvl>
    <w:lvl w:ilvl="5" w:tplc="A822A1E6">
      <w:start w:val="1"/>
      <w:numFmt w:val="lowerRoman"/>
      <w:lvlText w:val="%6."/>
      <w:lvlJc w:val="right"/>
      <w:pPr>
        <w:ind w:left="4320" w:hanging="180"/>
      </w:pPr>
    </w:lvl>
    <w:lvl w:ilvl="6" w:tplc="892CE39E">
      <w:start w:val="1"/>
      <w:numFmt w:val="decimal"/>
      <w:lvlText w:val="%7."/>
      <w:lvlJc w:val="left"/>
      <w:pPr>
        <w:ind w:left="5040" w:hanging="360"/>
      </w:pPr>
    </w:lvl>
    <w:lvl w:ilvl="7" w:tplc="E7425C46">
      <w:start w:val="1"/>
      <w:numFmt w:val="lowerLetter"/>
      <w:lvlText w:val="%8."/>
      <w:lvlJc w:val="left"/>
      <w:pPr>
        <w:ind w:left="5760" w:hanging="360"/>
      </w:pPr>
    </w:lvl>
    <w:lvl w:ilvl="8" w:tplc="80DCDB46">
      <w:start w:val="1"/>
      <w:numFmt w:val="lowerRoman"/>
      <w:lvlText w:val="%9."/>
      <w:lvlJc w:val="right"/>
      <w:pPr>
        <w:ind w:left="6480" w:hanging="180"/>
      </w:pPr>
    </w:lvl>
  </w:abstractNum>
  <w:abstractNum w:abstractNumId="5" w15:restartNumberingAfterBreak="0">
    <w:nsid w:val="01D5A507"/>
    <w:multiLevelType w:val="hybridMultilevel"/>
    <w:tmpl w:val="D020FEF8"/>
    <w:lvl w:ilvl="0" w:tplc="0C5A1642">
      <w:start w:val="1"/>
      <w:numFmt w:val="bullet"/>
      <w:lvlText w:val=""/>
      <w:lvlJc w:val="left"/>
      <w:pPr>
        <w:ind w:left="720" w:hanging="360"/>
      </w:pPr>
      <w:rPr>
        <w:rFonts w:ascii="Symbol" w:hAnsi="Symbol" w:hint="default"/>
      </w:rPr>
    </w:lvl>
    <w:lvl w:ilvl="1" w:tplc="57CA5800">
      <w:start w:val="1"/>
      <w:numFmt w:val="bullet"/>
      <w:lvlText w:val="o"/>
      <w:lvlJc w:val="left"/>
      <w:pPr>
        <w:ind w:left="1440" w:hanging="360"/>
      </w:pPr>
      <w:rPr>
        <w:rFonts w:ascii="Courier New" w:hAnsi="Courier New" w:hint="default"/>
      </w:rPr>
    </w:lvl>
    <w:lvl w:ilvl="2" w:tplc="8FB2203C">
      <w:start w:val="1"/>
      <w:numFmt w:val="bullet"/>
      <w:lvlText w:val=""/>
      <w:lvlJc w:val="left"/>
      <w:pPr>
        <w:ind w:left="2160" w:hanging="360"/>
      </w:pPr>
      <w:rPr>
        <w:rFonts w:ascii="Wingdings" w:hAnsi="Wingdings" w:hint="default"/>
      </w:rPr>
    </w:lvl>
    <w:lvl w:ilvl="3" w:tplc="E1A2B5F4">
      <w:start w:val="1"/>
      <w:numFmt w:val="bullet"/>
      <w:lvlText w:val=""/>
      <w:lvlJc w:val="left"/>
      <w:pPr>
        <w:ind w:left="2880" w:hanging="360"/>
      </w:pPr>
      <w:rPr>
        <w:rFonts w:ascii="Symbol" w:hAnsi="Symbol" w:hint="default"/>
      </w:rPr>
    </w:lvl>
    <w:lvl w:ilvl="4" w:tplc="0636CA00">
      <w:start w:val="1"/>
      <w:numFmt w:val="bullet"/>
      <w:lvlText w:val="o"/>
      <w:lvlJc w:val="left"/>
      <w:pPr>
        <w:ind w:left="3600" w:hanging="360"/>
      </w:pPr>
      <w:rPr>
        <w:rFonts w:ascii="Courier New" w:hAnsi="Courier New" w:hint="default"/>
      </w:rPr>
    </w:lvl>
    <w:lvl w:ilvl="5" w:tplc="F35CB6AA">
      <w:start w:val="1"/>
      <w:numFmt w:val="bullet"/>
      <w:lvlText w:val=""/>
      <w:lvlJc w:val="left"/>
      <w:pPr>
        <w:ind w:left="4320" w:hanging="360"/>
      </w:pPr>
      <w:rPr>
        <w:rFonts w:ascii="Wingdings" w:hAnsi="Wingdings" w:hint="default"/>
      </w:rPr>
    </w:lvl>
    <w:lvl w:ilvl="6" w:tplc="33CA596E">
      <w:start w:val="1"/>
      <w:numFmt w:val="bullet"/>
      <w:lvlText w:val=""/>
      <w:lvlJc w:val="left"/>
      <w:pPr>
        <w:ind w:left="5040" w:hanging="360"/>
      </w:pPr>
      <w:rPr>
        <w:rFonts w:ascii="Symbol" w:hAnsi="Symbol" w:hint="default"/>
      </w:rPr>
    </w:lvl>
    <w:lvl w:ilvl="7" w:tplc="47F84BDE">
      <w:start w:val="1"/>
      <w:numFmt w:val="bullet"/>
      <w:lvlText w:val="o"/>
      <w:lvlJc w:val="left"/>
      <w:pPr>
        <w:ind w:left="5760" w:hanging="360"/>
      </w:pPr>
      <w:rPr>
        <w:rFonts w:ascii="Courier New" w:hAnsi="Courier New" w:hint="default"/>
      </w:rPr>
    </w:lvl>
    <w:lvl w:ilvl="8" w:tplc="D16E1940">
      <w:start w:val="1"/>
      <w:numFmt w:val="bullet"/>
      <w:lvlText w:val=""/>
      <w:lvlJc w:val="left"/>
      <w:pPr>
        <w:ind w:left="6480" w:hanging="360"/>
      </w:pPr>
      <w:rPr>
        <w:rFonts w:ascii="Wingdings" w:hAnsi="Wingdings" w:hint="default"/>
      </w:rPr>
    </w:lvl>
  </w:abstractNum>
  <w:abstractNum w:abstractNumId="6" w15:restartNumberingAfterBreak="0">
    <w:nsid w:val="099E32DC"/>
    <w:multiLevelType w:val="hybridMultilevel"/>
    <w:tmpl w:val="A7EE07A8"/>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77EE2"/>
    <w:multiLevelType w:val="hybridMultilevel"/>
    <w:tmpl w:val="2312C0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D572D9"/>
    <w:multiLevelType w:val="hybridMultilevel"/>
    <w:tmpl w:val="9028CD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F06498"/>
    <w:multiLevelType w:val="singleLevel"/>
    <w:tmpl w:val="04090001"/>
    <w:lvl w:ilvl="0">
      <w:start w:val="1"/>
      <w:numFmt w:val="bullet"/>
      <w:lvlText w:val=""/>
      <w:lvlJc w:val="left"/>
      <w:pPr>
        <w:ind w:left="360" w:hanging="360"/>
      </w:pPr>
      <w:rPr>
        <w:rFonts w:ascii="Symbol" w:hAnsi="Symbol" w:hint="default"/>
      </w:rPr>
    </w:lvl>
  </w:abstractNum>
  <w:abstractNum w:abstractNumId="10" w15:restartNumberingAfterBreak="0">
    <w:nsid w:val="0F181D3F"/>
    <w:multiLevelType w:val="hybridMultilevel"/>
    <w:tmpl w:val="830497CA"/>
    <w:lvl w:ilvl="0" w:tplc="C8D42500">
      <w:start w:val="1"/>
      <w:numFmt w:val="decimal"/>
      <w:lvlText w:val="%1."/>
      <w:lvlJc w:val="left"/>
      <w:pPr>
        <w:ind w:left="720" w:hanging="360"/>
      </w:pPr>
    </w:lvl>
    <w:lvl w:ilvl="1" w:tplc="F59E6E8A">
      <w:start w:val="1"/>
      <w:numFmt w:val="lowerLetter"/>
      <w:lvlText w:val="%2."/>
      <w:lvlJc w:val="left"/>
      <w:pPr>
        <w:ind w:left="1440" w:hanging="360"/>
      </w:pPr>
    </w:lvl>
    <w:lvl w:ilvl="2" w:tplc="274E42C0">
      <w:start w:val="1"/>
      <w:numFmt w:val="lowerRoman"/>
      <w:lvlText w:val="%3."/>
      <w:lvlJc w:val="right"/>
      <w:pPr>
        <w:ind w:left="2160" w:hanging="180"/>
      </w:pPr>
    </w:lvl>
    <w:lvl w:ilvl="3" w:tplc="4726D3A0">
      <w:start w:val="1"/>
      <w:numFmt w:val="decimal"/>
      <w:lvlText w:val="%4."/>
      <w:lvlJc w:val="left"/>
      <w:pPr>
        <w:ind w:left="2880" w:hanging="360"/>
      </w:pPr>
    </w:lvl>
    <w:lvl w:ilvl="4" w:tplc="4420E16E">
      <w:start w:val="1"/>
      <w:numFmt w:val="lowerLetter"/>
      <w:lvlText w:val="%5."/>
      <w:lvlJc w:val="left"/>
      <w:pPr>
        <w:ind w:left="3600" w:hanging="360"/>
      </w:pPr>
    </w:lvl>
    <w:lvl w:ilvl="5" w:tplc="BA502AFC">
      <w:start w:val="1"/>
      <w:numFmt w:val="lowerRoman"/>
      <w:lvlText w:val="%6."/>
      <w:lvlJc w:val="right"/>
      <w:pPr>
        <w:ind w:left="4320" w:hanging="180"/>
      </w:pPr>
    </w:lvl>
    <w:lvl w:ilvl="6" w:tplc="5192A866">
      <w:start w:val="1"/>
      <w:numFmt w:val="decimal"/>
      <w:lvlText w:val="%7."/>
      <w:lvlJc w:val="left"/>
      <w:pPr>
        <w:ind w:left="5040" w:hanging="360"/>
      </w:pPr>
    </w:lvl>
    <w:lvl w:ilvl="7" w:tplc="FC783AB4">
      <w:start w:val="1"/>
      <w:numFmt w:val="lowerLetter"/>
      <w:lvlText w:val="%8."/>
      <w:lvlJc w:val="left"/>
      <w:pPr>
        <w:ind w:left="5760" w:hanging="360"/>
      </w:pPr>
    </w:lvl>
    <w:lvl w:ilvl="8" w:tplc="8500E2A6">
      <w:start w:val="1"/>
      <w:numFmt w:val="lowerRoman"/>
      <w:lvlText w:val="%9."/>
      <w:lvlJc w:val="right"/>
      <w:pPr>
        <w:ind w:left="6480" w:hanging="180"/>
      </w:pPr>
    </w:lvl>
  </w:abstractNum>
  <w:abstractNum w:abstractNumId="11" w15:restartNumberingAfterBreak="0">
    <w:nsid w:val="0F39DEB3"/>
    <w:multiLevelType w:val="hybridMultilevel"/>
    <w:tmpl w:val="C0BEB6C2"/>
    <w:lvl w:ilvl="0" w:tplc="A3BE4C9A">
      <w:start w:val="1"/>
      <w:numFmt w:val="bullet"/>
      <w:lvlText w:val=""/>
      <w:lvlJc w:val="left"/>
      <w:pPr>
        <w:ind w:left="720" w:hanging="360"/>
      </w:pPr>
      <w:rPr>
        <w:rFonts w:ascii="Symbol" w:hAnsi="Symbol" w:hint="default"/>
      </w:rPr>
    </w:lvl>
    <w:lvl w:ilvl="1" w:tplc="286C260A">
      <w:start w:val="1"/>
      <w:numFmt w:val="bullet"/>
      <w:lvlText w:val="o"/>
      <w:lvlJc w:val="left"/>
      <w:pPr>
        <w:ind w:left="1440" w:hanging="360"/>
      </w:pPr>
      <w:rPr>
        <w:rFonts w:ascii="Courier New" w:hAnsi="Courier New" w:hint="default"/>
      </w:rPr>
    </w:lvl>
    <w:lvl w:ilvl="2" w:tplc="A2E23256">
      <w:start w:val="1"/>
      <w:numFmt w:val="bullet"/>
      <w:lvlText w:val=""/>
      <w:lvlJc w:val="left"/>
      <w:pPr>
        <w:ind w:left="2160" w:hanging="360"/>
      </w:pPr>
      <w:rPr>
        <w:rFonts w:ascii="Wingdings" w:hAnsi="Wingdings" w:hint="default"/>
      </w:rPr>
    </w:lvl>
    <w:lvl w:ilvl="3" w:tplc="62F0ED68">
      <w:start w:val="1"/>
      <w:numFmt w:val="bullet"/>
      <w:lvlText w:val=""/>
      <w:lvlJc w:val="left"/>
      <w:pPr>
        <w:ind w:left="2880" w:hanging="360"/>
      </w:pPr>
      <w:rPr>
        <w:rFonts w:ascii="Symbol" w:hAnsi="Symbol" w:hint="default"/>
      </w:rPr>
    </w:lvl>
    <w:lvl w:ilvl="4" w:tplc="5486060A">
      <w:start w:val="1"/>
      <w:numFmt w:val="bullet"/>
      <w:lvlText w:val="o"/>
      <w:lvlJc w:val="left"/>
      <w:pPr>
        <w:ind w:left="3600" w:hanging="360"/>
      </w:pPr>
      <w:rPr>
        <w:rFonts w:ascii="Courier New" w:hAnsi="Courier New" w:hint="default"/>
      </w:rPr>
    </w:lvl>
    <w:lvl w:ilvl="5" w:tplc="F892AFF4">
      <w:start w:val="1"/>
      <w:numFmt w:val="bullet"/>
      <w:lvlText w:val=""/>
      <w:lvlJc w:val="left"/>
      <w:pPr>
        <w:ind w:left="4320" w:hanging="360"/>
      </w:pPr>
      <w:rPr>
        <w:rFonts w:ascii="Wingdings" w:hAnsi="Wingdings" w:hint="default"/>
      </w:rPr>
    </w:lvl>
    <w:lvl w:ilvl="6" w:tplc="D54C448C">
      <w:start w:val="1"/>
      <w:numFmt w:val="bullet"/>
      <w:lvlText w:val=""/>
      <w:lvlJc w:val="left"/>
      <w:pPr>
        <w:ind w:left="5040" w:hanging="360"/>
      </w:pPr>
      <w:rPr>
        <w:rFonts w:ascii="Symbol" w:hAnsi="Symbol" w:hint="default"/>
      </w:rPr>
    </w:lvl>
    <w:lvl w:ilvl="7" w:tplc="2516392E">
      <w:start w:val="1"/>
      <w:numFmt w:val="bullet"/>
      <w:lvlText w:val="o"/>
      <w:lvlJc w:val="left"/>
      <w:pPr>
        <w:ind w:left="5760" w:hanging="360"/>
      </w:pPr>
      <w:rPr>
        <w:rFonts w:ascii="Courier New" w:hAnsi="Courier New" w:hint="default"/>
      </w:rPr>
    </w:lvl>
    <w:lvl w:ilvl="8" w:tplc="E81AB322">
      <w:start w:val="1"/>
      <w:numFmt w:val="bullet"/>
      <w:lvlText w:val=""/>
      <w:lvlJc w:val="left"/>
      <w:pPr>
        <w:ind w:left="6480" w:hanging="360"/>
      </w:pPr>
      <w:rPr>
        <w:rFonts w:ascii="Wingdings" w:hAnsi="Wingdings" w:hint="default"/>
      </w:rPr>
    </w:lvl>
  </w:abstractNum>
  <w:abstractNum w:abstractNumId="12" w15:restartNumberingAfterBreak="0">
    <w:nsid w:val="1340309D"/>
    <w:multiLevelType w:val="hybridMultilevel"/>
    <w:tmpl w:val="43A6850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064EAE"/>
    <w:multiLevelType w:val="hybridMultilevel"/>
    <w:tmpl w:val="9294A92C"/>
    <w:lvl w:ilvl="0" w:tplc="04090001">
      <w:start w:val="1"/>
      <w:numFmt w:val="bullet"/>
      <w:lvlText w:val=""/>
      <w:lvlJc w:val="left"/>
      <w:pPr>
        <w:tabs>
          <w:tab w:val="num" w:pos="720"/>
        </w:tabs>
        <w:ind w:left="720" w:hanging="360"/>
      </w:pPr>
      <w:rPr>
        <w:rFonts w:ascii="Symbol" w:hAnsi="Symbol" w:hint="default"/>
      </w:rPr>
    </w:lvl>
    <w:lvl w:ilvl="1" w:tplc="45649DF0">
      <w:start w:val="1"/>
      <w:numFmt w:val="bullet"/>
      <w:lvlText w:val=""/>
      <w:lvlJc w:val="left"/>
      <w:pPr>
        <w:tabs>
          <w:tab w:val="num" w:pos="1440"/>
        </w:tabs>
        <w:ind w:left="1440" w:hanging="360"/>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504ABF"/>
    <w:multiLevelType w:val="singleLevel"/>
    <w:tmpl w:val="7BB2BF2A"/>
    <w:lvl w:ilvl="0">
      <w:start w:val="2"/>
      <w:numFmt w:val="lowerLetter"/>
      <w:lvlText w:val="%1)"/>
      <w:lvlJc w:val="left"/>
      <w:pPr>
        <w:tabs>
          <w:tab w:val="num" w:pos="1440"/>
        </w:tabs>
        <w:ind w:left="1440" w:hanging="720"/>
      </w:pPr>
      <w:rPr>
        <w:rFonts w:hint="default"/>
      </w:rPr>
    </w:lvl>
  </w:abstractNum>
  <w:abstractNum w:abstractNumId="15" w15:restartNumberingAfterBreak="0">
    <w:nsid w:val="19EA69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CD85B39"/>
    <w:multiLevelType w:val="hybridMultilevel"/>
    <w:tmpl w:val="EBBC1E38"/>
    <w:lvl w:ilvl="0" w:tplc="D52A44BA">
      <w:start w:val="1"/>
      <w:numFmt w:val="bullet"/>
      <w:lvlText w:val=""/>
      <w:lvlJc w:val="left"/>
      <w:pPr>
        <w:ind w:left="720" w:hanging="360"/>
      </w:pPr>
      <w:rPr>
        <w:rFonts w:ascii="Symbol" w:hAnsi="Symbol" w:hint="default"/>
      </w:rPr>
    </w:lvl>
    <w:lvl w:ilvl="1" w:tplc="FFE4517E">
      <w:start w:val="1"/>
      <w:numFmt w:val="bullet"/>
      <w:lvlText w:val="o"/>
      <w:lvlJc w:val="left"/>
      <w:pPr>
        <w:ind w:left="1440" w:hanging="360"/>
      </w:pPr>
      <w:rPr>
        <w:rFonts w:ascii="Courier New" w:hAnsi="Courier New" w:hint="default"/>
      </w:rPr>
    </w:lvl>
    <w:lvl w:ilvl="2" w:tplc="E1BC7CCA">
      <w:start w:val="1"/>
      <w:numFmt w:val="bullet"/>
      <w:lvlText w:val=""/>
      <w:lvlJc w:val="left"/>
      <w:pPr>
        <w:ind w:left="2160" w:hanging="360"/>
      </w:pPr>
      <w:rPr>
        <w:rFonts w:ascii="Wingdings" w:hAnsi="Wingdings" w:hint="default"/>
      </w:rPr>
    </w:lvl>
    <w:lvl w:ilvl="3" w:tplc="C7468532">
      <w:start w:val="1"/>
      <w:numFmt w:val="bullet"/>
      <w:lvlText w:val=""/>
      <w:lvlJc w:val="left"/>
      <w:pPr>
        <w:ind w:left="2880" w:hanging="360"/>
      </w:pPr>
      <w:rPr>
        <w:rFonts w:ascii="Symbol" w:hAnsi="Symbol" w:hint="default"/>
      </w:rPr>
    </w:lvl>
    <w:lvl w:ilvl="4" w:tplc="451238A4">
      <w:start w:val="1"/>
      <w:numFmt w:val="bullet"/>
      <w:lvlText w:val="o"/>
      <w:lvlJc w:val="left"/>
      <w:pPr>
        <w:ind w:left="3600" w:hanging="360"/>
      </w:pPr>
      <w:rPr>
        <w:rFonts w:ascii="Courier New" w:hAnsi="Courier New" w:hint="default"/>
      </w:rPr>
    </w:lvl>
    <w:lvl w:ilvl="5" w:tplc="5A96C4E4">
      <w:start w:val="1"/>
      <w:numFmt w:val="bullet"/>
      <w:lvlText w:val=""/>
      <w:lvlJc w:val="left"/>
      <w:pPr>
        <w:ind w:left="4320" w:hanging="360"/>
      </w:pPr>
      <w:rPr>
        <w:rFonts w:ascii="Wingdings" w:hAnsi="Wingdings" w:hint="default"/>
      </w:rPr>
    </w:lvl>
    <w:lvl w:ilvl="6" w:tplc="1B5014B6">
      <w:start w:val="1"/>
      <w:numFmt w:val="bullet"/>
      <w:lvlText w:val=""/>
      <w:lvlJc w:val="left"/>
      <w:pPr>
        <w:ind w:left="5040" w:hanging="360"/>
      </w:pPr>
      <w:rPr>
        <w:rFonts w:ascii="Symbol" w:hAnsi="Symbol" w:hint="default"/>
      </w:rPr>
    </w:lvl>
    <w:lvl w:ilvl="7" w:tplc="EE42D820">
      <w:start w:val="1"/>
      <w:numFmt w:val="bullet"/>
      <w:lvlText w:val="o"/>
      <w:lvlJc w:val="left"/>
      <w:pPr>
        <w:ind w:left="5760" w:hanging="360"/>
      </w:pPr>
      <w:rPr>
        <w:rFonts w:ascii="Courier New" w:hAnsi="Courier New" w:hint="default"/>
      </w:rPr>
    </w:lvl>
    <w:lvl w:ilvl="8" w:tplc="FC444CCC">
      <w:start w:val="1"/>
      <w:numFmt w:val="bullet"/>
      <w:lvlText w:val=""/>
      <w:lvlJc w:val="left"/>
      <w:pPr>
        <w:ind w:left="6480" w:hanging="360"/>
      </w:pPr>
      <w:rPr>
        <w:rFonts w:ascii="Wingdings" w:hAnsi="Wingdings" w:hint="default"/>
      </w:rPr>
    </w:lvl>
  </w:abstractNum>
  <w:abstractNum w:abstractNumId="17" w15:restartNumberingAfterBreak="0">
    <w:nsid w:val="1D2D0833"/>
    <w:multiLevelType w:val="singleLevel"/>
    <w:tmpl w:val="04090001"/>
    <w:lvl w:ilvl="0">
      <w:start w:val="1"/>
      <w:numFmt w:val="bullet"/>
      <w:lvlText w:val=""/>
      <w:lvlJc w:val="left"/>
      <w:pPr>
        <w:tabs>
          <w:tab w:val="num" w:pos="1155"/>
        </w:tabs>
        <w:ind w:left="1155" w:hanging="360"/>
      </w:pPr>
      <w:rPr>
        <w:rFonts w:ascii="Symbol" w:hAnsi="Symbol" w:hint="default"/>
      </w:rPr>
    </w:lvl>
  </w:abstractNum>
  <w:abstractNum w:abstractNumId="18" w15:restartNumberingAfterBreak="0">
    <w:nsid w:val="1DEF098E"/>
    <w:multiLevelType w:val="hybridMultilevel"/>
    <w:tmpl w:val="FADC82B8"/>
    <w:lvl w:ilvl="0" w:tplc="96606834">
      <w:start w:val="4"/>
      <w:numFmt w:val="bullet"/>
      <w:lvlText w:val=""/>
      <w:lvlJc w:val="left"/>
      <w:pPr>
        <w:tabs>
          <w:tab w:val="num" w:pos="1440"/>
        </w:tabs>
        <w:ind w:left="1368" w:hanging="288"/>
      </w:pPr>
      <w:rPr>
        <w:rFonts w:ascii="Symbol" w:hAnsi="Symbol" w:hint="default"/>
      </w:rPr>
    </w:lvl>
    <w:lvl w:ilvl="1" w:tplc="277C17D2" w:tentative="1">
      <w:start w:val="1"/>
      <w:numFmt w:val="bullet"/>
      <w:lvlText w:val="o"/>
      <w:lvlJc w:val="left"/>
      <w:pPr>
        <w:tabs>
          <w:tab w:val="num" w:pos="1440"/>
        </w:tabs>
        <w:ind w:left="1440" w:hanging="360"/>
      </w:pPr>
      <w:rPr>
        <w:rFonts w:ascii="Courier New" w:hAnsi="Courier New" w:hint="default"/>
      </w:rPr>
    </w:lvl>
    <w:lvl w:ilvl="2" w:tplc="1820C2AA" w:tentative="1">
      <w:start w:val="1"/>
      <w:numFmt w:val="bullet"/>
      <w:lvlText w:val=""/>
      <w:lvlJc w:val="left"/>
      <w:pPr>
        <w:tabs>
          <w:tab w:val="num" w:pos="2160"/>
        </w:tabs>
        <w:ind w:left="2160" w:hanging="360"/>
      </w:pPr>
      <w:rPr>
        <w:rFonts w:ascii="Wingdings" w:hAnsi="Wingdings" w:hint="default"/>
      </w:rPr>
    </w:lvl>
    <w:lvl w:ilvl="3" w:tplc="84BC88A2" w:tentative="1">
      <w:start w:val="1"/>
      <w:numFmt w:val="bullet"/>
      <w:lvlText w:val=""/>
      <w:lvlJc w:val="left"/>
      <w:pPr>
        <w:tabs>
          <w:tab w:val="num" w:pos="2880"/>
        </w:tabs>
        <w:ind w:left="2880" w:hanging="360"/>
      </w:pPr>
      <w:rPr>
        <w:rFonts w:ascii="Symbol" w:hAnsi="Symbol" w:hint="default"/>
      </w:rPr>
    </w:lvl>
    <w:lvl w:ilvl="4" w:tplc="54969A5E" w:tentative="1">
      <w:start w:val="1"/>
      <w:numFmt w:val="bullet"/>
      <w:lvlText w:val="o"/>
      <w:lvlJc w:val="left"/>
      <w:pPr>
        <w:tabs>
          <w:tab w:val="num" w:pos="3600"/>
        </w:tabs>
        <w:ind w:left="3600" w:hanging="360"/>
      </w:pPr>
      <w:rPr>
        <w:rFonts w:ascii="Courier New" w:hAnsi="Courier New" w:hint="default"/>
      </w:rPr>
    </w:lvl>
    <w:lvl w:ilvl="5" w:tplc="90D0186E" w:tentative="1">
      <w:start w:val="1"/>
      <w:numFmt w:val="bullet"/>
      <w:lvlText w:val=""/>
      <w:lvlJc w:val="left"/>
      <w:pPr>
        <w:tabs>
          <w:tab w:val="num" w:pos="4320"/>
        </w:tabs>
        <w:ind w:left="4320" w:hanging="360"/>
      </w:pPr>
      <w:rPr>
        <w:rFonts w:ascii="Wingdings" w:hAnsi="Wingdings" w:hint="default"/>
      </w:rPr>
    </w:lvl>
    <w:lvl w:ilvl="6" w:tplc="7BE6C3C6" w:tentative="1">
      <w:start w:val="1"/>
      <w:numFmt w:val="bullet"/>
      <w:lvlText w:val=""/>
      <w:lvlJc w:val="left"/>
      <w:pPr>
        <w:tabs>
          <w:tab w:val="num" w:pos="5040"/>
        </w:tabs>
        <w:ind w:left="5040" w:hanging="360"/>
      </w:pPr>
      <w:rPr>
        <w:rFonts w:ascii="Symbol" w:hAnsi="Symbol" w:hint="default"/>
      </w:rPr>
    </w:lvl>
    <w:lvl w:ilvl="7" w:tplc="F9EA24E8" w:tentative="1">
      <w:start w:val="1"/>
      <w:numFmt w:val="bullet"/>
      <w:lvlText w:val="o"/>
      <w:lvlJc w:val="left"/>
      <w:pPr>
        <w:tabs>
          <w:tab w:val="num" w:pos="5760"/>
        </w:tabs>
        <w:ind w:left="5760" w:hanging="360"/>
      </w:pPr>
      <w:rPr>
        <w:rFonts w:ascii="Courier New" w:hAnsi="Courier New" w:hint="default"/>
      </w:rPr>
    </w:lvl>
    <w:lvl w:ilvl="8" w:tplc="3D82FB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C906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1D225D8"/>
    <w:multiLevelType w:val="hybridMultilevel"/>
    <w:tmpl w:val="0CB87220"/>
    <w:lvl w:ilvl="0" w:tplc="E66ECE28">
      <w:start w:val="1"/>
      <w:numFmt w:val="decimal"/>
      <w:lvlText w:val="%1."/>
      <w:lvlJc w:val="left"/>
      <w:pPr>
        <w:tabs>
          <w:tab w:val="num" w:pos="1080"/>
        </w:tabs>
        <w:ind w:left="1080" w:hanging="360"/>
      </w:pPr>
    </w:lvl>
    <w:lvl w:ilvl="1" w:tplc="536CCB76">
      <w:start w:val="1"/>
      <w:numFmt w:val="lowerLetter"/>
      <w:lvlText w:val="%2."/>
      <w:lvlJc w:val="left"/>
      <w:pPr>
        <w:tabs>
          <w:tab w:val="num" w:pos="1800"/>
        </w:tabs>
        <w:ind w:left="1800" w:hanging="360"/>
      </w:pPr>
    </w:lvl>
    <w:lvl w:ilvl="2" w:tplc="E4BEF550" w:tentative="1">
      <w:start w:val="1"/>
      <w:numFmt w:val="lowerRoman"/>
      <w:lvlText w:val="%3."/>
      <w:lvlJc w:val="right"/>
      <w:pPr>
        <w:tabs>
          <w:tab w:val="num" w:pos="2520"/>
        </w:tabs>
        <w:ind w:left="2520" w:hanging="180"/>
      </w:pPr>
    </w:lvl>
    <w:lvl w:ilvl="3" w:tplc="993061AC" w:tentative="1">
      <w:start w:val="1"/>
      <w:numFmt w:val="decimal"/>
      <w:lvlText w:val="%4."/>
      <w:lvlJc w:val="left"/>
      <w:pPr>
        <w:tabs>
          <w:tab w:val="num" w:pos="3240"/>
        </w:tabs>
        <w:ind w:left="3240" w:hanging="360"/>
      </w:pPr>
    </w:lvl>
    <w:lvl w:ilvl="4" w:tplc="5F607C20" w:tentative="1">
      <w:start w:val="1"/>
      <w:numFmt w:val="lowerLetter"/>
      <w:lvlText w:val="%5."/>
      <w:lvlJc w:val="left"/>
      <w:pPr>
        <w:tabs>
          <w:tab w:val="num" w:pos="3960"/>
        </w:tabs>
        <w:ind w:left="3960" w:hanging="360"/>
      </w:pPr>
    </w:lvl>
    <w:lvl w:ilvl="5" w:tplc="5580661E" w:tentative="1">
      <w:start w:val="1"/>
      <w:numFmt w:val="lowerRoman"/>
      <w:lvlText w:val="%6."/>
      <w:lvlJc w:val="right"/>
      <w:pPr>
        <w:tabs>
          <w:tab w:val="num" w:pos="4680"/>
        </w:tabs>
        <w:ind w:left="4680" w:hanging="180"/>
      </w:pPr>
    </w:lvl>
    <w:lvl w:ilvl="6" w:tplc="12964C3C" w:tentative="1">
      <w:start w:val="1"/>
      <w:numFmt w:val="decimal"/>
      <w:lvlText w:val="%7."/>
      <w:lvlJc w:val="left"/>
      <w:pPr>
        <w:tabs>
          <w:tab w:val="num" w:pos="5400"/>
        </w:tabs>
        <w:ind w:left="5400" w:hanging="360"/>
      </w:pPr>
    </w:lvl>
    <w:lvl w:ilvl="7" w:tplc="2654F09E" w:tentative="1">
      <w:start w:val="1"/>
      <w:numFmt w:val="lowerLetter"/>
      <w:lvlText w:val="%8."/>
      <w:lvlJc w:val="left"/>
      <w:pPr>
        <w:tabs>
          <w:tab w:val="num" w:pos="6120"/>
        </w:tabs>
        <w:ind w:left="6120" w:hanging="360"/>
      </w:pPr>
    </w:lvl>
    <w:lvl w:ilvl="8" w:tplc="7C5EA4C2" w:tentative="1">
      <w:start w:val="1"/>
      <w:numFmt w:val="lowerRoman"/>
      <w:lvlText w:val="%9."/>
      <w:lvlJc w:val="right"/>
      <w:pPr>
        <w:tabs>
          <w:tab w:val="num" w:pos="6840"/>
        </w:tabs>
        <w:ind w:left="6840" w:hanging="180"/>
      </w:pPr>
    </w:lvl>
  </w:abstractNum>
  <w:abstractNum w:abstractNumId="21" w15:restartNumberingAfterBreak="0">
    <w:nsid w:val="243412F8"/>
    <w:multiLevelType w:val="singleLevel"/>
    <w:tmpl w:val="8E90905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61E1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9F602DA"/>
    <w:multiLevelType w:val="hybridMultilevel"/>
    <w:tmpl w:val="28965EC8"/>
    <w:lvl w:ilvl="0" w:tplc="E2161BC8">
      <w:start w:val="1"/>
      <w:numFmt w:val="decimal"/>
      <w:lvlText w:val="%1."/>
      <w:lvlJc w:val="left"/>
      <w:pPr>
        <w:tabs>
          <w:tab w:val="num" w:pos="720"/>
        </w:tabs>
        <w:ind w:left="720" w:hanging="360"/>
      </w:pPr>
    </w:lvl>
    <w:lvl w:ilvl="1" w:tplc="1E2CE170" w:tentative="1">
      <w:start w:val="1"/>
      <w:numFmt w:val="lowerLetter"/>
      <w:lvlText w:val="%2."/>
      <w:lvlJc w:val="left"/>
      <w:pPr>
        <w:tabs>
          <w:tab w:val="num" w:pos="1440"/>
        </w:tabs>
        <w:ind w:left="1440" w:hanging="360"/>
      </w:pPr>
    </w:lvl>
    <w:lvl w:ilvl="2" w:tplc="03C049CC" w:tentative="1">
      <w:start w:val="1"/>
      <w:numFmt w:val="lowerRoman"/>
      <w:lvlText w:val="%3."/>
      <w:lvlJc w:val="right"/>
      <w:pPr>
        <w:tabs>
          <w:tab w:val="num" w:pos="2160"/>
        </w:tabs>
        <w:ind w:left="2160" w:hanging="180"/>
      </w:pPr>
    </w:lvl>
    <w:lvl w:ilvl="3" w:tplc="725C97B6" w:tentative="1">
      <w:start w:val="1"/>
      <w:numFmt w:val="decimal"/>
      <w:lvlText w:val="%4."/>
      <w:lvlJc w:val="left"/>
      <w:pPr>
        <w:tabs>
          <w:tab w:val="num" w:pos="2880"/>
        </w:tabs>
        <w:ind w:left="2880" w:hanging="360"/>
      </w:pPr>
    </w:lvl>
    <w:lvl w:ilvl="4" w:tplc="9EA23346" w:tentative="1">
      <w:start w:val="1"/>
      <w:numFmt w:val="lowerLetter"/>
      <w:lvlText w:val="%5."/>
      <w:lvlJc w:val="left"/>
      <w:pPr>
        <w:tabs>
          <w:tab w:val="num" w:pos="3600"/>
        </w:tabs>
        <w:ind w:left="3600" w:hanging="360"/>
      </w:pPr>
    </w:lvl>
    <w:lvl w:ilvl="5" w:tplc="72BE7A34" w:tentative="1">
      <w:start w:val="1"/>
      <w:numFmt w:val="lowerRoman"/>
      <w:lvlText w:val="%6."/>
      <w:lvlJc w:val="right"/>
      <w:pPr>
        <w:tabs>
          <w:tab w:val="num" w:pos="4320"/>
        </w:tabs>
        <w:ind w:left="4320" w:hanging="180"/>
      </w:pPr>
    </w:lvl>
    <w:lvl w:ilvl="6" w:tplc="97787E32" w:tentative="1">
      <w:start w:val="1"/>
      <w:numFmt w:val="decimal"/>
      <w:lvlText w:val="%7."/>
      <w:lvlJc w:val="left"/>
      <w:pPr>
        <w:tabs>
          <w:tab w:val="num" w:pos="5040"/>
        </w:tabs>
        <w:ind w:left="5040" w:hanging="360"/>
      </w:pPr>
    </w:lvl>
    <w:lvl w:ilvl="7" w:tplc="EA5091C8" w:tentative="1">
      <w:start w:val="1"/>
      <w:numFmt w:val="lowerLetter"/>
      <w:lvlText w:val="%8."/>
      <w:lvlJc w:val="left"/>
      <w:pPr>
        <w:tabs>
          <w:tab w:val="num" w:pos="5760"/>
        </w:tabs>
        <w:ind w:left="5760" w:hanging="360"/>
      </w:pPr>
    </w:lvl>
    <w:lvl w:ilvl="8" w:tplc="197AC73E" w:tentative="1">
      <w:start w:val="1"/>
      <w:numFmt w:val="lowerRoman"/>
      <w:lvlText w:val="%9."/>
      <w:lvlJc w:val="right"/>
      <w:pPr>
        <w:tabs>
          <w:tab w:val="num" w:pos="6480"/>
        </w:tabs>
        <w:ind w:left="6480" w:hanging="180"/>
      </w:pPr>
    </w:lvl>
  </w:abstractNum>
  <w:abstractNum w:abstractNumId="24" w15:restartNumberingAfterBreak="0">
    <w:nsid w:val="2C918834"/>
    <w:multiLevelType w:val="hybridMultilevel"/>
    <w:tmpl w:val="B0FAF36C"/>
    <w:lvl w:ilvl="0" w:tplc="15F6DC18">
      <w:start w:val="7"/>
      <w:numFmt w:val="decimal"/>
      <w:lvlText w:val="%1."/>
      <w:lvlJc w:val="left"/>
      <w:pPr>
        <w:ind w:left="360" w:hanging="360"/>
      </w:pPr>
      <w:rPr>
        <w:rFonts w:ascii="Arial" w:hAnsi="Arial" w:hint="default"/>
      </w:rPr>
    </w:lvl>
    <w:lvl w:ilvl="1" w:tplc="257A397A">
      <w:start w:val="1"/>
      <w:numFmt w:val="lowerLetter"/>
      <w:lvlText w:val="%2."/>
      <w:lvlJc w:val="left"/>
      <w:pPr>
        <w:ind w:left="1440" w:hanging="360"/>
      </w:pPr>
    </w:lvl>
    <w:lvl w:ilvl="2" w:tplc="493E4B9E">
      <w:start w:val="1"/>
      <w:numFmt w:val="lowerRoman"/>
      <w:lvlText w:val="%3."/>
      <w:lvlJc w:val="right"/>
      <w:pPr>
        <w:ind w:left="2160" w:hanging="180"/>
      </w:pPr>
    </w:lvl>
    <w:lvl w:ilvl="3" w:tplc="45AA045A">
      <w:start w:val="1"/>
      <w:numFmt w:val="decimal"/>
      <w:lvlText w:val="%4."/>
      <w:lvlJc w:val="left"/>
      <w:pPr>
        <w:ind w:left="2880" w:hanging="360"/>
      </w:pPr>
    </w:lvl>
    <w:lvl w:ilvl="4" w:tplc="3B1AA038">
      <w:start w:val="1"/>
      <w:numFmt w:val="lowerLetter"/>
      <w:lvlText w:val="%5."/>
      <w:lvlJc w:val="left"/>
      <w:pPr>
        <w:ind w:left="3600" w:hanging="360"/>
      </w:pPr>
    </w:lvl>
    <w:lvl w:ilvl="5" w:tplc="FE9ADD68">
      <w:start w:val="1"/>
      <w:numFmt w:val="lowerRoman"/>
      <w:lvlText w:val="%6."/>
      <w:lvlJc w:val="right"/>
      <w:pPr>
        <w:ind w:left="4320" w:hanging="180"/>
      </w:pPr>
    </w:lvl>
    <w:lvl w:ilvl="6" w:tplc="77CC5FDA">
      <w:start w:val="1"/>
      <w:numFmt w:val="decimal"/>
      <w:lvlText w:val="%7."/>
      <w:lvlJc w:val="left"/>
      <w:pPr>
        <w:ind w:left="5040" w:hanging="360"/>
      </w:pPr>
    </w:lvl>
    <w:lvl w:ilvl="7" w:tplc="C088D8CE">
      <w:start w:val="1"/>
      <w:numFmt w:val="lowerLetter"/>
      <w:lvlText w:val="%8."/>
      <w:lvlJc w:val="left"/>
      <w:pPr>
        <w:ind w:left="5760" w:hanging="360"/>
      </w:pPr>
    </w:lvl>
    <w:lvl w:ilvl="8" w:tplc="EB2EC814">
      <w:start w:val="1"/>
      <w:numFmt w:val="lowerRoman"/>
      <w:lvlText w:val="%9."/>
      <w:lvlJc w:val="right"/>
      <w:pPr>
        <w:ind w:left="6480" w:hanging="180"/>
      </w:pPr>
    </w:lvl>
  </w:abstractNum>
  <w:abstractNum w:abstractNumId="25" w15:restartNumberingAfterBreak="0">
    <w:nsid w:val="2D194926"/>
    <w:multiLevelType w:val="hybridMultilevel"/>
    <w:tmpl w:val="3A2AE790"/>
    <w:lvl w:ilvl="0" w:tplc="92B82402">
      <w:start w:val="8"/>
      <w:numFmt w:val="decimal"/>
      <w:lvlText w:val="%1."/>
      <w:lvlJc w:val="left"/>
      <w:pPr>
        <w:tabs>
          <w:tab w:val="num" w:pos="720"/>
        </w:tabs>
        <w:ind w:left="720" w:hanging="360"/>
      </w:pPr>
      <w:rPr>
        <w:rFonts w:hint="default"/>
      </w:rPr>
    </w:lvl>
    <w:lvl w:ilvl="1" w:tplc="C62AF544" w:tentative="1">
      <w:start w:val="1"/>
      <w:numFmt w:val="lowerLetter"/>
      <w:lvlText w:val="%2."/>
      <w:lvlJc w:val="left"/>
      <w:pPr>
        <w:tabs>
          <w:tab w:val="num" w:pos="1440"/>
        </w:tabs>
        <w:ind w:left="1440" w:hanging="360"/>
      </w:pPr>
    </w:lvl>
    <w:lvl w:ilvl="2" w:tplc="B7F6E4C4" w:tentative="1">
      <w:start w:val="1"/>
      <w:numFmt w:val="lowerRoman"/>
      <w:lvlText w:val="%3."/>
      <w:lvlJc w:val="right"/>
      <w:pPr>
        <w:tabs>
          <w:tab w:val="num" w:pos="2160"/>
        </w:tabs>
        <w:ind w:left="2160" w:hanging="180"/>
      </w:pPr>
    </w:lvl>
    <w:lvl w:ilvl="3" w:tplc="B2F02C9C" w:tentative="1">
      <w:start w:val="1"/>
      <w:numFmt w:val="decimal"/>
      <w:lvlText w:val="%4."/>
      <w:lvlJc w:val="left"/>
      <w:pPr>
        <w:tabs>
          <w:tab w:val="num" w:pos="2880"/>
        </w:tabs>
        <w:ind w:left="2880" w:hanging="360"/>
      </w:pPr>
    </w:lvl>
    <w:lvl w:ilvl="4" w:tplc="AACCFB8E" w:tentative="1">
      <w:start w:val="1"/>
      <w:numFmt w:val="lowerLetter"/>
      <w:lvlText w:val="%5."/>
      <w:lvlJc w:val="left"/>
      <w:pPr>
        <w:tabs>
          <w:tab w:val="num" w:pos="3600"/>
        </w:tabs>
        <w:ind w:left="3600" w:hanging="360"/>
      </w:pPr>
    </w:lvl>
    <w:lvl w:ilvl="5" w:tplc="0CC6616A" w:tentative="1">
      <w:start w:val="1"/>
      <w:numFmt w:val="lowerRoman"/>
      <w:lvlText w:val="%6."/>
      <w:lvlJc w:val="right"/>
      <w:pPr>
        <w:tabs>
          <w:tab w:val="num" w:pos="4320"/>
        </w:tabs>
        <w:ind w:left="4320" w:hanging="180"/>
      </w:pPr>
    </w:lvl>
    <w:lvl w:ilvl="6" w:tplc="AFC8126E" w:tentative="1">
      <w:start w:val="1"/>
      <w:numFmt w:val="decimal"/>
      <w:lvlText w:val="%7."/>
      <w:lvlJc w:val="left"/>
      <w:pPr>
        <w:tabs>
          <w:tab w:val="num" w:pos="5040"/>
        </w:tabs>
        <w:ind w:left="5040" w:hanging="360"/>
      </w:pPr>
    </w:lvl>
    <w:lvl w:ilvl="7" w:tplc="61485BC8" w:tentative="1">
      <w:start w:val="1"/>
      <w:numFmt w:val="lowerLetter"/>
      <w:lvlText w:val="%8."/>
      <w:lvlJc w:val="left"/>
      <w:pPr>
        <w:tabs>
          <w:tab w:val="num" w:pos="5760"/>
        </w:tabs>
        <w:ind w:left="5760" w:hanging="360"/>
      </w:pPr>
    </w:lvl>
    <w:lvl w:ilvl="8" w:tplc="96B40594" w:tentative="1">
      <w:start w:val="1"/>
      <w:numFmt w:val="lowerRoman"/>
      <w:lvlText w:val="%9."/>
      <w:lvlJc w:val="right"/>
      <w:pPr>
        <w:tabs>
          <w:tab w:val="num" w:pos="6480"/>
        </w:tabs>
        <w:ind w:left="6480" w:hanging="180"/>
      </w:pPr>
    </w:lvl>
  </w:abstractNum>
  <w:abstractNum w:abstractNumId="26" w15:restartNumberingAfterBreak="0">
    <w:nsid w:val="2E5124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B070F"/>
    <w:multiLevelType w:val="hybridMultilevel"/>
    <w:tmpl w:val="DFB6FFB0"/>
    <w:lvl w:ilvl="0" w:tplc="9D901374">
      <w:start w:val="1"/>
      <w:numFmt w:val="bullet"/>
      <w:lvlText w:val=""/>
      <w:lvlJc w:val="left"/>
      <w:pPr>
        <w:tabs>
          <w:tab w:val="num" w:pos="1440"/>
        </w:tabs>
        <w:ind w:left="1368" w:hanging="288"/>
      </w:pPr>
      <w:rPr>
        <w:rFonts w:ascii="Symbol" w:hAnsi="Symbol" w:hint="default"/>
        <w:sz w:val="22"/>
        <w:szCs w:val="22"/>
      </w:rPr>
    </w:lvl>
    <w:lvl w:ilvl="1" w:tplc="72F48EC0" w:tentative="1">
      <w:start w:val="1"/>
      <w:numFmt w:val="bullet"/>
      <w:lvlText w:val="o"/>
      <w:lvlJc w:val="left"/>
      <w:pPr>
        <w:tabs>
          <w:tab w:val="num" w:pos="1440"/>
        </w:tabs>
        <w:ind w:left="1440" w:hanging="360"/>
      </w:pPr>
      <w:rPr>
        <w:rFonts w:ascii="Courier New" w:hAnsi="Courier New" w:hint="default"/>
      </w:rPr>
    </w:lvl>
    <w:lvl w:ilvl="2" w:tplc="C8E6BD0E" w:tentative="1">
      <w:start w:val="1"/>
      <w:numFmt w:val="bullet"/>
      <w:lvlText w:val=""/>
      <w:lvlJc w:val="left"/>
      <w:pPr>
        <w:tabs>
          <w:tab w:val="num" w:pos="2160"/>
        </w:tabs>
        <w:ind w:left="2160" w:hanging="360"/>
      </w:pPr>
      <w:rPr>
        <w:rFonts w:ascii="Wingdings" w:hAnsi="Wingdings" w:hint="default"/>
      </w:rPr>
    </w:lvl>
    <w:lvl w:ilvl="3" w:tplc="3F0E863C" w:tentative="1">
      <w:start w:val="1"/>
      <w:numFmt w:val="bullet"/>
      <w:lvlText w:val=""/>
      <w:lvlJc w:val="left"/>
      <w:pPr>
        <w:tabs>
          <w:tab w:val="num" w:pos="2880"/>
        </w:tabs>
        <w:ind w:left="2880" w:hanging="360"/>
      </w:pPr>
      <w:rPr>
        <w:rFonts w:ascii="Symbol" w:hAnsi="Symbol" w:hint="default"/>
      </w:rPr>
    </w:lvl>
    <w:lvl w:ilvl="4" w:tplc="2C344E36" w:tentative="1">
      <w:start w:val="1"/>
      <w:numFmt w:val="bullet"/>
      <w:lvlText w:val="o"/>
      <w:lvlJc w:val="left"/>
      <w:pPr>
        <w:tabs>
          <w:tab w:val="num" w:pos="3600"/>
        </w:tabs>
        <w:ind w:left="3600" w:hanging="360"/>
      </w:pPr>
      <w:rPr>
        <w:rFonts w:ascii="Courier New" w:hAnsi="Courier New" w:hint="default"/>
      </w:rPr>
    </w:lvl>
    <w:lvl w:ilvl="5" w:tplc="BE2089DE" w:tentative="1">
      <w:start w:val="1"/>
      <w:numFmt w:val="bullet"/>
      <w:lvlText w:val=""/>
      <w:lvlJc w:val="left"/>
      <w:pPr>
        <w:tabs>
          <w:tab w:val="num" w:pos="4320"/>
        </w:tabs>
        <w:ind w:left="4320" w:hanging="360"/>
      </w:pPr>
      <w:rPr>
        <w:rFonts w:ascii="Wingdings" w:hAnsi="Wingdings" w:hint="default"/>
      </w:rPr>
    </w:lvl>
    <w:lvl w:ilvl="6" w:tplc="91EA418E" w:tentative="1">
      <w:start w:val="1"/>
      <w:numFmt w:val="bullet"/>
      <w:lvlText w:val=""/>
      <w:lvlJc w:val="left"/>
      <w:pPr>
        <w:tabs>
          <w:tab w:val="num" w:pos="5040"/>
        </w:tabs>
        <w:ind w:left="5040" w:hanging="360"/>
      </w:pPr>
      <w:rPr>
        <w:rFonts w:ascii="Symbol" w:hAnsi="Symbol" w:hint="default"/>
      </w:rPr>
    </w:lvl>
    <w:lvl w:ilvl="7" w:tplc="470609B8" w:tentative="1">
      <w:start w:val="1"/>
      <w:numFmt w:val="bullet"/>
      <w:lvlText w:val="o"/>
      <w:lvlJc w:val="left"/>
      <w:pPr>
        <w:tabs>
          <w:tab w:val="num" w:pos="5760"/>
        </w:tabs>
        <w:ind w:left="5760" w:hanging="360"/>
      </w:pPr>
      <w:rPr>
        <w:rFonts w:ascii="Courier New" w:hAnsi="Courier New" w:hint="default"/>
      </w:rPr>
    </w:lvl>
    <w:lvl w:ilvl="8" w:tplc="39445B2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8406DB"/>
    <w:multiLevelType w:val="singleLevel"/>
    <w:tmpl w:val="5C466CD4"/>
    <w:lvl w:ilvl="0">
      <w:start w:val="1"/>
      <w:numFmt w:val="decimal"/>
      <w:lvlText w:val="%1."/>
      <w:lvlJc w:val="left"/>
      <w:pPr>
        <w:tabs>
          <w:tab w:val="num" w:pos="360"/>
        </w:tabs>
        <w:ind w:left="360" w:hanging="360"/>
      </w:pPr>
    </w:lvl>
  </w:abstractNum>
  <w:abstractNum w:abstractNumId="29" w15:restartNumberingAfterBreak="0">
    <w:nsid w:val="34571E18"/>
    <w:multiLevelType w:val="hybridMultilevel"/>
    <w:tmpl w:val="5002C94C"/>
    <w:lvl w:ilvl="0" w:tplc="36FE07B6">
      <w:start w:val="1"/>
      <w:numFmt w:val="bullet"/>
      <w:lvlText w:val=""/>
      <w:lvlJc w:val="left"/>
      <w:pPr>
        <w:ind w:left="720" w:hanging="360"/>
      </w:pPr>
      <w:rPr>
        <w:rFonts w:ascii="Symbol" w:hAnsi="Symbol" w:hint="default"/>
      </w:rPr>
    </w:lvl>
    <w:lvl w:ilvl="1" w:tplc="38E41480" w:tentative="1">
      <w:start w:val="1"/>
      <w:numFmt w:val="bullet"/>
      <w:lvlText w:val="o"/>
      <w:lvlJc w:val="left"/>
      <w:pPr>
        <w:ind w:left="1440" w:hanging="360"/>
      </w:pPr>
      <w:rPr>
        <w:rFonts w:ascii="Courier New" w:hAnsi="Courier New" w:cs="Courier New" w:hint="default"/>
      </w:rPr>
    </w:lvl>
    <w:lvl w:ilvl="2" w:tplc="B600A44A" w:tentative="1">
      <w:start w:val="1"/>
      <w:numFmt w:val="bullet"/>
      <w:lvlText w:val=""/>
      <w:lvlJc w:val="left"/>
      <w:pPr>
        <w:ind w:left="2160" w:hanging="360"/>
      </w:pPr>
      <w:rPr>
        <w:rFonts w:ascii="Wingdings" w:hAnsi="Wingdings" w:hint="default"/>
      </w:rPr>
    </w:lvl>
    <w:lvl w:ilvl="3" w:tplc="2BF0DA8A" w:tentative="1">
      <w:start w:val="1"/>
      <w:numFmt w:val="bullet"/>
      <w:lvlText w:val=""/>
      <w:lvlJc w:val="left"/>
      <w:pPr>
        <w:ind w:left="2880" w:hanging="360"/>
      </w:pPr>
      <w:rPr>
        <w:rFonts w:ascii="Symbol" w:hAnsi="Symbol" w:hint="default"/>
      </w:rPr>
    </w:lvl>
    <w:lvl w:ilvl="4" w:tplc="6A18A7F4" w:tentative="1">
      <w:start w:val="1"/>
      <w:numFmt w:val="bullet"/>
      <w:lvlText w:val="o"/>
      <w:lvlJc w:val="left"/>
      <w:pPr>
        <w:ind w:left="3600" w:hanging="360"/>
      </w:pPr>
      <w:rPr>
        <w:rFonts w:ascii="Courier New" w:hAnsi="Courier New" w:cs="Courier New" w:hint="default"/>
      </w:rPr>
    </w:lvl>
    <w:lvl w:ilvl="5" w:tplc="EA205A56" w:tentative="1">
      <w:start w:val="1"/>
      <w:numFmt w:val="bullet"/>
      <w:lvlText w:val=""/>
      <w:lvlJc w:val="left"/>
      <w:pPr>
        <w:ind w:left="4320" w:hanging="360"/>
      </w:pPr>
      <w:rPr>
        <w:rFonts w:ascii="Wingdings" w:hAnsi="Wingdings" w:hint="default"/>
      </w:rPr>
    </w:lvl>
    <w:lvl w:ilvl="6" w:tplc="FF54C0E6" w:tentative="1">
      <w:start w:val="1"/>
      <w:numFmt w:val="bullet"/>
      <w:lvlText w:val=""/>
      <w:lvlJc w:val="left"/>
      <w:pPr>
        <w:ind w:left="5040" w:hanging="360"/>
      </w:pPr>
      <w:rPr>
        <w:rFonts w:ascii="Symbol" w:hAnsi="Symbol" w:hint="default"/>
      </w:rPr>
    </w:lvl>
    <w:lvl w:ilvl="7" w:tplc="E19A96E0" w:tentative="1">
      <w:start w:val="1"/>
      <w:numFmt w:val="bullet"/>
      <w:lvlText w:val="o"/>
      <w:lvlJc w:val="left"/>
      <w:pPr>
        <w:ind w:left="5760" w:hanging="360"/>
      </w:pPr>
      <w:rPr>
        <w:rFonts w:ascii="Courier New" w:hAnsi="Courier New" w:cs="Courier New" w:hint="default"/>
      </w:rPr>
    </w:lvl>
    <w:lvl w:ilvl="8" w:tplc="890C1F44" w:tentative="1">
      <w:start w:val="1"/>
      <w:numFmt w:val="bullet"/>
      <w:lvlText w:val=""/>
      <w:lvlJc w:val="left"/>
      <w:pPr>
        <w:ind w:left="6480" w:hanging="360"/>
      </w:pPr>
      <w:rPr>
        <w:rFonts w:ascii="Wingdings" w:hAnsi="Wingdings" w:hint="default"/>
      </w:rPr>
    </w:lvl>
  </w:abstractNum>
  <w:abstractNum w:abstractNumId="30" w15:restartNumberingAfterBreak="0">
    <w:nsid w:val="346673CF"/>
    <w:multiLevelType w:val="hybridMultilevel"/>
    <w:tmpl w:val="9294A92C"/>
    <w:lvl w:ilvl="0" w:tplc="92D20A88">
      <w:start w:val="1"/>
      <w:numFmt w:val="bullet"/>
      <w:lvlText w:val=""/>
      <w:lvlJc w:val="left"/>
      <w:pPr>
        <w:tabs>
          <w:tab w:val="num" w:pos="720"/>
        </w:tabs>
        <w:ind w:left="720" w:hanging="360"/>
      </w:pPr>
      <w:rPr>
        <w:rFonts w:ascii="Symbol" w:hAnsi="Symbol" w:hint="default"/>
      </w:rPr>
    </w:lvl>
    <w:lvl w:ilvl="1" w:tplc="4C5004DE">
      <w:start w:val="1"/>
      <w:numFmt w:val="bullet"/>
      <w:lvlText w:val=""/>
      <w:lvlJc w:val="left"/>
      <w:pPr>
        <w:tabs>
          <w:tab w:val="num" w:pos="1440"/>
        </w:tabs>
        <w:ind w:left="1440" w:hanging="360"/>
      </w:pPr>
      <w:rPr>
        <w:rFonts w:ascii="Symbol" w:hAnsi="Symbol" w:hint="default"/>
        <w:sz w:val="20"/>
      </w:rPr>
    </w:lvl>
    <w:lvl w:ilvl="2" w:tplc="233AB660">
      <w:start w:val="1"/>
      <w:numFmt w:val="bullet"/>
      <w:lvlText w:val=""/>
      <w:lvlJc w:val="left"/>
      <w:pPr>
        <w:tabs>
          <w:tab w:val="num" w:pos="2160"/>
        </w:tabs>
        <w:ind w:left="2160" w:hanging="360"/>
      </w:pPr>
      <w:rPr>
        <w:rFonts w:ascii="Symbol" w:hAnsi="Symbol" w:hint="default"/>
      </w:rPr>
    </w:lvl>
    <w:lvl w:ilvl="3" w:tplc="08202C5E" w:tentative="1">
      <w:start w:val="1"/>
      <w:numFmt w:val="bullet"/>
      <w:lvlText w:val=""/>
      <w:lvlJc w:val="left"/>
      <w:pPr>
        <w:tabs>
          <w:tab w:val="num" w:pos="2880"/>
        </w:tabs>
        <w:ind w:left="2880" w:hanging="360"/>
      </w:pPr>
      <w:rPr>
        <w:rFonts w:ascii="Symbol" w:hAnsi="Symbol" w:hint="default"/>
      </w:rPr>
    </w:lvl>
    <w:lvl w:ilvl="4" w:tplc="9ABEEF24" w:tentative="1">
      <w:start w:val="1"/>
      <w:numFmt w:val="bullet"/>
      <w:lvlText w:val="o"/>
      <w:lvlJc w:val="left"/>
      <w:pPr>
        <w:tabs>
          <w:tab w:val="num" w:pos="3600"/>
        </w:tabs>
        <w:ind w:left="3600" w:hanging="360"/>
      </w:pPr>
      <w:rPr>
        <w:rFonts w:ascii="Courier New" w:hAnsi="Courier New" w:hint="default"/>
      </w:rPr>
    </w:lvl>
    <w:lvl w:ilvl="5" w:tplc="F0744648" w:tentative="1">
      <w:start w:val="1"/>
      <w:numFmt w:val="bullet"/>
      <w:lvlText w:val=""/>
      <w:lvlJc w:val="left"/>
      <w:pPr>
        <w:tabs>
          <w:tab w:val="num" w:pos="4320"/>
        </w:tabs>
        <w:ind w:left="4320" w:hanging="360"/>
      </w:pPr>
      <w:rPr>
        <w:rFonts w:ascii="Wingdings" w:hAnsi="Wingdings" w:hint="default"/>
      </w:rPr>
    </w:lvl>
    <w:lvl w:ilvl="6" w:tplc="C8D2D0A0" w:tentative="1">
      <w:start w:val="1"/>
      <w:numFmt w:val="bullet"/>
      <w:lvlText w:val=""/>
      <w:lvlJc w:val="left"/>
      <w:pPr>
        <w:tabs>
          <w:tab w:val="num" w:pos="5040"/>
        </w:tabs>
        <w:ind w:left="5040" w:hanging="360"/>
      </w:pPr>
      <w:rPr>
        <w:rFonts w:ascii="Symbol" w:hAnsi="Symbol" w:hint="default"/>
      </w:rPr>
    </w:lvl>
    <w:lvl w:ilvl="7" w:tplc="1690E504" w:tentative="1">
      <w:start w:val="1"/>
      <w:numFmt w:val="bullet"/>
      <w:lvlText w:val="o"/>
      <w:lvlJc w:val="left"/>
      <w:pPr>
        <w:tabs>
          <w:tab w:val="num" w:pos="5760"/>
        </w:tabs>
        <w:ind w:left="5760" w:hanging="360"/>
      </w:pPr>
      <w:rPr>
        <w:rFonts w:ascii="Courier New" w:hAnsi="Courier New" w:hint="default"/>
      </w:rPr>
    </w:lvl>
    <w:lvl w:ilvl="8" w:tplc="866EB50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56670"/>
    <w:multiLevelType w:val="hybridMultilevel"/>
    <w:tmpl w:val="CAB413D8"/>
    <w:lvl w:ilvl="0" w:tplc="59CE88E0">
      <w:start w:val="1"/>
      <w:numFmt w:val="decimal"/>
      <w:lvlText w:val="%1."/>
      <w:lvlJc w:val="left"/>
      <w:pPr>
        <w:tabs>
          <w:tab w:val="num" w:pos="720"/>
        </w:tabs>
        <w:ind w:left="720" w:hanging="360"/>
      </w:pPr>
    </w:lvl>
    <w:lvl w:ilvl="1" w:tplc="90F6AE86">
      <w:start w:val="1"/>
      <w:numFmt w:val="bullet"/>
      <w:lvlText w:val=""/>
      <w:lvlJc w:val="left"/>
      <w:pPr>
        <w:tabs>
          <w:tab w:val="num" w:pos="1440"/>
        </w:tabs>
        <w:ind w:left="1440" w:hanging="360"/>
      </w:pPr>
      <w:rPr>
        <w:rFonts w:ascii="Symbol" w:hAnsi="Symbol" w:hint="default"/>
        <w:sz w:val="16"/>
      </w:rPr>
    </w:lvl>
    <w:lvl w:ilvl="2" w:tplc="D39EF302" w:tentative="1">
      <w:start w:val="1"/>
      <w:numFmt w:val="lowerRoman"/>
      <w:lvlText w:val="%3."/>
      <w:lvlJc w:val="right"/>
      <w:pPr>
        <w:tabs>
          <w:tab w:val="num" w:pos="2160"/>
        </w:tabs>
        <w:ind w:left="2160" w:hanging="180"/>
      </w:pPr>
    </w:lvl>
    <w:lvl w:ilvl="3" w:tplc="35E27ED6" w:tentative="1">
      <w:start w:val="1"/>
      <w:numFmt w:val="decimal"/>
      <w:lvlText w:val="%4."/>
      <w:lvlJc w:val="left"/>
      <w:pPr>
        <w:tabs>
          <w:tab w:val="num" w:pos="2880"/>
        </w:tabs>
        <w:ind w:left="2880" w:hanging="360"/>
      </w:pPr>
    </w:lvl>
    <w:lvl w:ilvl="4" w:tplc="5F36F37E" w:tentative="1">
      <w:start w:val="1"/>
      <w:numFmt w:val="lowerLetter"/>
      <w:lvlText w:val="%5."/>
      <w:lvlJc w:val="left"/>
      <w:pPr>
        <w:tabs>
          <w:tab w:val="num" w:pos="3600"/>
        </w:tabs>
        <w:ind w:left="3600" w:hanging="360"/>
      </w:pPr>
    </w:lvl>
    <w:lvl w:ilvl="5" w:tplc="E26272B8" w:tentative="1">
      <w:start w:val="1"/>
      <w:numFmt w:val="lowerRoman"/>
      <w:lvlText w:val="%6."/>
      <w:lvlJc w:val="right"/>
      <w:pPr>
        <w:tabs>
          <w:tab w:val="num" w:pos="4320"/>
        </w:tabs>
        <w:ind w:left="4320" w:hanging="180"/>
      </w:pPr>
    </w:lvl>
    <w:lvl w:ilvl="6" w:tplc="90A2388C" w:tentative="1">
      <w:start w:val="1"/>
      <w:numFmt w:val="decimal"/>
      <w:lvlText w:val="%7."/>
      <w:lvlJc w:val="left"/>
      <w:pPr>
        <w:tabs>
          <w:tab w:val="num" w:pos="5040"/>
        </w:tabs>
        <w:ind w:left="5040" w:hanging="360"/>
      </w:pPr>
    </w:lvl>
    <w:lvl w:ilvl="7" w:tplc="B3A8D338" w:tentative="1">
      <w:start w:val="1"/>
      <w:numFmt w:val="lowerLetter"/>
      <w:lvlText w:val="%8."/>
      <w:lvlJc w:val="left"/>
      <w:pPr>
        <w:tabs>
          <w:tab w:val="num" w:pos="5760"/>
        </w:tabs>
        <w:ind w:left="5760" w:hanging="360"/>
      </w:pPr>
    </w:lvl>
    <w:lvl w:ilvl="8" w:tplc="89203ABE" w:tentative="1">
      <w:start w:val="1"/>
      <w:numFmt w:val="lowerRoman"/>
      <w:lvlText w:val="%9."/>
      <w:lvlJc w:val="right"/>
      <w:pPr>
        <w:tabs>
          <w:tab w:val="num" w:pos="6480"/>
        </w:tabs>
        <w:ind w:left="6480" w:hanging="180"/>
      </w:pPr>
    </w:lvl>
  </w:abstractNum>
  <w:abstractNum w:abstractNumId="32" w15:restartNumberingAfterBreak="0">
    <w:nsid w:val="3521043D"/>
    <w:multiLevelType w:val="hybridMultilevel"/>
    <w:tmpl w:val="CAB413D8"/>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06ADAF"/>
    <w:multiLevelType w:val="hybridMultilevel"/>
    <w:tmpl w:val="12A45DC6"/>
    <w:lvl w:ilvl="0" w:tplc="CB62FCDA">
      <w:start w:val="1"/>
      <w:numFmt w:val="bullet"/>
      <w:lvlText w:val=""/>
      <w:lvlJc w:val="left"/>
      <w:pPr>
        <w:ind w:left="720" w:hanging="360"/>
      </w:pPr>
      <w:rPr>
        <w:rFonts w:ascii="Symbol" w:hAnsi="Symbol" w:hint="default"/>
      </w:rPr>
    </w:lvl>
    <w:lvl w:ilvl="1" w:tplc="C62632A6">
      <w:start w:val="1"/>
      <w:numFmt w:val="bullet"/>
      <w:lvlText w:val="o"/>
      <w:lvlJc w:val="left"/>
      <w:pPr>
        <w:ind w:left="1440" w:hanging="360"/>
      </w:pPr>
      <w:rPr>
        <w:rFonts w:ascii="Courier New" w:hAnsi="Courier New" w:hint="default"/>
      </w:rPr>
    </w:lvl>
    <w:lvl w:ilvl="2" w:tplc="5FA83C02">
      <w:start w:val="1"/>
      <w:numFmt w:val="bullet"/>
      <w:lvlText w:val=""/>
      <w:lvlJc w:val="left"/>
      <w:pPr>
        <w:ind w:left="2160" w:hanging="360"/>
      </w:pPr>
      <w:rPr>
        <w:rFonts w:ascii="Wingdings" w:hAnsi="Wingdings" w:hint="default"/>
      </w:rPr>
    </w:lvl>
    <w:lvl w:ilvl="3" w:tplc="8E18C87A">
      <w:start w:val="1"/>
      <w:numFmt w:val="bullet"/>
      <w:lvlText w:val=""/>
      <w:lvlJc w:val="left"/>
      <w:pPr>
        <w:ind w:left="2880" w:hanging="360"/>
      </w:pPr>
      <w:rPr>
        <w:rFonts w:ascii="Symbol" w:hAnsi="Symbol" w:hint="default"/>
      </w:rPr>
    </w:lvl>
    <w:lvl w:ilvl="4" w:tplc="7D90751A">
      <w:start w:val="1"/>
      <w:numFmt w:val="bullet"/>
      <w:lvlText w:val="o"/>
      <w:lvlJc w:val="left"/>
      <w:pPr>
        <w:ind w:left="3600" w:hanging="360"/>
      </w:pPr>
      <w:rPr>
        <w:rFonts w:ascii="Courier New" w:hAnsi="Courier New" w:hint="default"/>
      </w:rPr>
    </w:lvl>
    <w:lvl w:ilvl="5" w:tplc="E9E6C234">
      <w:start w:val="1"/>
      <w:numFmt w:val="bullet"/>
      <w:lvlText w:val=""/>
      <w:lvlJc w:val="left"/>
      <w:pPr>
        <w:ind w:left="4320" w:hanging="360"/>
      </w:pPr>
      <w:rPr>
        <w:rFonts w:ascii="Wingdings" w:hAnsi="Wingdings" w:hint="default"/>
      </w:rPr>
    </w:lvl>
    <w:lvl w:ilvl="6" w:tplc="E64EBC62">
      <w:start w:val="1"/>
      <w:numFmt w:val="bullet"/>
      <w:lvlText w:val=""/>
      <w:lvlJc w:val="left"/>
      <w:pPr>
        <w:ind w:left="5040" w:hanging="360"/>
      </w:pPr>
      <w:rPr>
        <w:rFonts w:ascii="Symbol" w:hAnsi="Symbol" w:hint="default"/>
      </w:rPr>
    </w:lvl>
    <w:lvl w:ilvl="7" w:tplc="B5DA1B1C">
      <w:start w:val="1"/>
      <w:numFmt w:val="bullet"/>
      <w:lvlText w:val="o"/>
      <w:lvlJc w:val="left"/>
      <w:pPr>
        <w:ind w:left="5760" w:hanging="360"/>
      </w:pPr>
      <w:rPr>
        <w:rFonts w:ascii="Courier New" w:hAnsi="Courier New" w:hint="default"/>
      </w:rPr>
    </w:lvl>
    <w:lvl w:ilvl="8" w:tplc="456A59CC">
      <w:start w:val="1"/>
      <w:numFmt w:val="bullet"/>
      <w:lvlText w:val=""/>
      <w:lvlJc w:val="left"/>
      <w:pPr>
        <w:ind w:left="6480" w:hanging="360"/>
      </w:pPr>
      <w:rPr>
        <w:rFonts w:ascii="Wingdings" w:hAnsi="Wingdings" w:hint="default"/>
      </w:rPr>
    </w:lvl>
  </w:abstractNum>
  <w:abstractNum w:abstractNumId="34" w15:restartNumberingAfterBreak="0">
    <w:nsid w:val="40548AE1"/>
    <w:multiLevelType w:val="hybridMultilevel"/>
    <w:tmpl w:val="29EA4370"/>
    <w:lvl w:ilvl="0" w:tplc="8502287E">
      <w:start w:val="1"/>
      <w:numFmt w:val="bullet"/>
      <w:lvlText w:val=""/>
      <w:lvlJc w:val="left"/>
      <w:pPr>
        <w:ind w:left="720" w:hanging="360"/>
      </w:pPr>
      <w:rPr>
        <w:rFonts w:ascii="Symbol" w:hAnsi="Symbol" w:hint="default"/>
      </w:rPr>
    </w:lvl>
    <w:lvl w:ilvl="1" w:tplc="B650CD94">
      <w:start w:val="1"/>
      <w:numFmt w:val="bullet"/>
      <w:lvlText w:val="o"/>
      <w:lvlJc w:val="left"/>
      <w:pPr>
        <w:ind w:left="1440" w:hanging="360"/>
      </w:pPr>
      <w:rPr>
        <w:rFonts w:ascii="Courier New" w:hAnsi="Courier New" w:hint="default"/>
      </w:rPr>
    </w:lvl>
    <w:lvl w:ilvl="2" w:tplc="2A02DA14">
      <w:start w:val="1"/>
      <w:numFmt w:val="bullet"/>
      <w:lvlText w:val=""/>
      <w:lvlJc w:val="left"/>
      <w:pPr>
        <w:ind w:left="2160" w:hanging="360"/>
      </w:pPr>
      <w:rPr>
        <w:rFonts w:ascii="Wingdings" w:hAnsi="Wingdings" w:hint="default"/>
      </w:rPr>
    </w:lvl>
    <w:lvl w:ilvl="3" w:tplc="E67A8C9E">
      <w:start w:val="1"/>
      <w:numFmt w:val="bullet"/>
      <w:lvlText w:val=""/>
      <w:lvlJc w:val="left"/>
      <w:pPr>
        <w:ind w:left="2880" w:hanging="360"/>
      </w:pPr>
      <w:rPr>
        <w:rFonts w:ascii="Symbol" w:hAnsi="Symbol" w:hint="default"/>
      </w:rPr>
    </w:lvl>
    <w:lvl w:ilvl="4" w:tplc="354CF606">
      <w:start w:val="1"/>
      <w:numFmt w:val="bullet"/>
      <w:lvlText w:val="o"/>
      <w:lvlJc w:val="left"/>
      <w:pPr>
        <w:ind w:left="3600" w:hanging="360"/>
      </w:pPr>
      <w:rPr>
        <w:rFonts w:ascii="Courier New" w:hAnsi="Courier New" w:hint="default"/>
      </w:rPr>
    </w:lvl>
    <w:lvl w:ilvl="5" w:tplc="D5A6B8D4">
      <w:start w:val="1"/>
      <w:numFmt w:val="bullet"/>
      <w:lvlText w:val=""/>
      <w:lvlJc w:val="left"/>
      <w:pPr>
        <w:ind w:left="4320" w:hanging="360"/>
      </w:pPr>
      <w:rPr>
        <w:rFonts w:ascii="Wingdings" w:hAnsi="Wingdings" w:hint="default"/>
      </w:rPr>
    </w:lvl>
    <w:lvl w:ilvl="6" w:tplc="2984F13A">
      <w:start w:val="1"/>
      <w:numFmt w:val="bullet"/>
      <w:lvlText w:val=""/>
      <w:lvlJc w:val="left"/>
      <w:pPr>
        <w:ind w:left="5040" w:hanging="360"/>
      </w:pPr>
      <w:rPr>
        <w:rFonts w:ascii="Symbol" w:hAnsi="Symbol" w:hint="default"/>
      </w:rPr>
    </w:lvl>
    <w:lvl w:ilvl="7" w:tplc="C1CAE7FA">
      <w:start w:val="1"/>
      <w:numFmt w:val="bullet"/>
      <w:lvlText w:val="o"/>
      <w:lvlJc w:val="left"/>
      <w:pPr>
        <w:ind w:left="5760" w:hanging="360"/>
      </w:pPr>
      <w:rPr>
        <w:rFonts w:ascii="Courier New" w:hAnsi="Courier New" w:hint="default"/>
      </w:rPr>
    </w:lvl>
    <w:lvl w:ilvl="8" w:tplc="FC862AF8">
      <w:start w:val="1"/>
      <w:numFmt w:val="bullet"/>
      <w:lvlText w:val=""/>
      <w:lvlJc w:val="left"/>
      <w:pPr>
        <w:ind w:left="6480" w:hanging="360"/>
      </w:pPr>
      <w:rPr>
        <w:rFonts w:ascii="Wingdings" w:hAnsi="Wingdings" w:hint="default"/>
      </w:rPr>
    </w:lvl>
  </w:abstractNum>
  <w:abstractNum w:abstractNumId="35" w15:restartNumberingAfterBreak="0">
    <w:nsid w:val="40F010A9"/>
    <w:multiLevelType w:val="hybridMultilevel"/>
    <w:tmpl w:val="1D7C8DF4"/>
    <w:lvl w:ilvl="0" w:tplc="5D9A386A">
      <w:start w:val="1"/>
      <w:numFmt w:val="bullet"/>
      <w:lvlText w:val=""/>
      <w:lvlJc w:val="left"/>
      <w:pPr>
        <w:ind w:left="720" w:hanging="360"/>
      </w:pPr>
      <w:rPr>
        <w:rFonts w:ascii="Symbol" w:hAnsi="Symbol" w:hint="default"/>
      </w:rPr>
    </w:lvl>
    <w:lvl w:ilvl="1" w:tplc="90685C16">
      <w:start w:val="1"/>
      <w:numFmt w:val="bullet"/>
      <w:lvlText w:val="o"/>
      <w:lvlJc w:val="left"/>
      <w:pPr>
        <w:ind w:left="1440" w:hanging="360"/>
      </w:pPr>
      <w:rPr>
        <w:rFonts w:ascii="Courier New" w:hAnsi="Courier New" w:hint="default"/>
      </w:rPr>
    </w:lvl>
    <w:lvl w:ilvl="2" w:tplc="30A6D3F8">
      <w:start w:val="1"/>
      <w:numFmt w:val="bullet"/>
      <w:lvlText w:val=""/>
      <w:lvlJc w:val="left"/>
      <w:pPr>
        <w:ind w:left="2160" w:hanging="360"/>
      </w:pPr>
      <w:rPr>
        <w:rFonts w:ascii="Wingdings" w:hAnsi="Wingdings" w:hint="default"/>
      </w:rPr>
    </w:lvl>
    <w:lvl w:ilvl="3" w:tplc="6FD470D6">
      <w:start w:val="1"/>
      <w:numFmt w:val="bullet"/>
      <w:lvlText w:val=""/>
      <w:lvlJc w:val="left"/>
      <w:pPr>
        <w:ind w:left="2880" w:hanging="360"/>
      </w:pPr>
      <w:rPr>
        <w:rFonts w:ascii="Symbol" w:hAnsi="Symbol" w:hint="default"/>
      </w:rPr>
    </w:lvl>
    <w:lvl w:ilvl="4" w:tplc="24124332">
      <w:start w:val="1"/>
      <w:numFmt w:val="bullet"/>
      <w:lvlText w:val="o"/>
      <w:lvlJc w:val="left"/>
      <w:pPr>
        <w:ind w:left="3600" w:hanging="360"/>
      </w:pPr>
      <w:rPr>
        <w:rFonts w:ascii="Courier New" w:hAnsi="Courier New" w:hint="default"/>
      </w:rPr>
    </w:lvl>
    <w:lvl w:ilvl="5" w:tplc="518CE64E">
      <w:start w:val="1"/>
      <w:numFmt w:val="bullet"/>
      <w:lvlText w:val=""/>
      <w:lvlJc w:val="left"/>
      <w:pPr>
        <w:ind w:left="4320" w:hanging="360"/>
      </w:pPr>
      <w:rPr>
        <w:rFonts w:ascii="Wingdings" w:hAnsi="Wingdings" w:hint="default"/>
      </w:rPr>
    </w:lvl>
    <w:lvl w:ilvl="6" w:tplc="E2405E54">
      <w:start w:val="1"/>
      <w:numFmt w:val="bullet"/>
      <w:lvlText w:val=""/>
      <w:lvlJc w:val="left"/>
      <w:pPr>
        <w:ind w:left="5040" w:hanging="360"/>
      </w:pPr>
      <w:rPr>
        <w:rFonts w:ascii="Symbol" w:hAnsi="Symbol" w:hint="default"/>
      </w:rPr>
    </w:lvl>
    <w:lvl w:ilvl="7" w:tplc="20629148">
      <w:start w:val="1"/>
      <w:numFmt w:val="bullet"/>
      <w:lvlText w:val="o"/>
      <w:lvlJc w:val="left"/>
      <w:pPr>
        <w:ind w:left="5760" w:hanging="360"/>
      </w:pPr>
      <w:rPr>
        <w:rFonts w:ascii="Courier New" w:hAnsi="Courier New" w:hint="default"/>
      </w:rPr>
    </w:lvl>
    <w:lvl w:ilvl="8" w:tplc="E4A06946">
      <w:start w:val="1"/>
      <w:numFmt w:val="bullet"/>
      <w:lvlText w:val=""/>
      <w:lvlJc w:val="left"/>
      <w:pPr>
        <w:ind w:left="6480" w:hanging="360"/>
      </w:pPr>
      <w:rPr>
        <w:rFonts w:ascii="Wingdings" w:hAnsi="Wingdings" w:hint="default"/>
      </w:rPr>
    </w:lvl>
  </w:abstractNum>
  <w:abstractNum w:abstractNumId="36" w15:restartNumberingAfterBreak="0">
    <w:nsid w:val="49BD1FA3"/>
    <w:multiLevelType w:val="hybridMultilevel"/>
    <w:tmpl w:val="4BC43204"/>
    <w:lvl w:ilvl="0" w:tplc="67909DA2">
      <w:start w:val="1"/>
      <w:numFmt w:val="bullet"/>
      <w:lvlText w:val="•"/>
      <w:lvlJc w:val="left"/>
      <w:pPr>
        <w:tabs>
          <w:tab w:val="num" w:pos="475"/>
        </w:tabs>
        <w:ind w:left="475" w:hanging="360"/>
      </w:pPr>
      <w:rPr>
        <w:rFonts w:ascii="Times New Roman" w:hAnsi="Times New Roman" w:hint="default"/>
      </w:rPr>
    </w:lvl>
    <w:lvl w:ilvl="1" w:tplc="EF842456">
      <w:start w:val="1"/>
      <w:numFmt w:val="bullet"/>
      <w:lvlText w:val="•"/>
      <w:lvlJc w:val="left"/>
      <w:pPr>
        <w:tabs>
          <w:tab w:val="num" w:pos="1195"/>
        </w:tabs>
        <w:ind w:left="1195" w:hanging="360"/>
      </w:pPr>
      <w:rPr>
        <w:rFonts w:ascii="Times New Roman" w:hAnsi="Times New Roman" w:hint="default"/>
      </w:rPr>
    </w:lvl>
    <w:lvl w:ilvl="2" w:tplc="6DD4019A" w:tentative="1">
      <w:start w:val="1"/>
      <w:numFmt w:val="bullet"/>
      <w:lvlText w:val="•"/>
      <w:lvlJc w:val="left"/>
      <w:pPr>
        <w:tabs>
          <w:tab w:val="num" w:pos="1915"/>
        </w:tabs>
        <w:ind w:left="1915" w:hanging="360"/>
      </w:pPr>
      <w:rPr>
        <w:rFonts w:ascii="Times New Roman" w:hAnsi="Times New Roman" w:hint="default"/>
      </w:rPr>
    </w:lvl>
    <w:lvl w:ilvl="3" w:tplc="BCE06B94" w:tentative="1">
      <w:start w:val="1"/>
      <w:numFmt w:val="bullet"/>
      <w:lvlText w:val="•"/>
      <w:lvlJc w:val="left"/>
      <w:pPr>
        <w:tabs>
          <w:tab w:val="num" w:pos="2635"/>
        </w:tabs>
        <w:ind w:left="2635" w:hanging="360"/>
      </w:pPr>
      <w:rPr>
        <w:rFonts w:ascii="Times New Roman" w:hAnsi="Times New Roman" w:hint="default"/>
      </w:rPr>
    </w:lvl>
    <w:lvl w:ilvl="4" w:tplc="656419A6" w:tentative="1">
      <w:start w:val="1"/>
      <w:numFmt w:val="bullet"/>
      <w:lvlText w:val="•"/>
      <w:lvlJc w:val="left"/>
      <w:pPr>
        <w:tabs>
          <w:tab w:val="num" w:pos="3355"/>
        </w:tabs>
        <w:ind w:left="3355" w:hanging="360"/>
      </w:pPr>
      <w:rPr>
        <w:rFonts w:ascii="Times New Roman" w:hAnsi="Times New Roman" w:hint="default"/>
      </w:rPr>
    </w:lvl>
    <w:lvl w:ilvl="5" w:tplc="7F64BA62" w:tentative="1">
      <w:start w:val="1"/>
      <w:numFmt w:val="bullet"/>
      <w:lvlText w:val="•"/>
      <w:lvlJc w:val="left"/>
      <w:pPr>
        <w:tabs>
          <w:tab w:val="num" w:pos="4075"/>
        </w:tabs>
        <w:ind w:left="4075" w:hanging="360"/>
      </w:pPr>
      <w:rPr>
        <w:rFonts w:ascii="Times New Roman" w:hAnsi="Times New Roman" w:hint="default"/>
      </w:rPr>
    </w:lvl>
    <w:lvl w:ilvl="6" w:tplc="EC16AC0A" w:tentative="1">
      <w:start w:val="1"/>
      <w:numFmt w:val="bullet"/>
      <w:lvlText w:val="•"/>
      <w:lvlJc w:val="left"/>
      <w:pPr>
        <w:tabs>
          <w:tab w:val="num" w:pos="4795"/>
        </w:tabs>
        <w:ind w:left="4795" w:hanging="360"/>
      </w:pPr>
      <w:rPr>
        <w:rFonts w:ascii="Times New Roman" w:hAnsi="Times New Roman" w:hint="default"/>
      </w:rPr>
    </w:lvl>
    <w:lvl w:ilvl="7" w:tplc="9A3EB24C" w:tentative="1">
      <w:start w:val="1"/>
      <w:numFmt w:val="bullet"/>
      <w:lvlText w:val="•"/>
      <w:lvlJc w:val="left"/>
      <w:pPr>
        <w:tabs>
          <w:tab w:val="num" w:pos="5515"/>
        </w:tabs>
        <w:ind w:left="5515" w:hanging="360"/>
      </w:pPr>
      <w:rPr>
        <w:rFonts w:ascii="Times New Roman" w:hAnsi="Times New Roman" w:hint="default"/>
      </w:rPr>
    </w:lvl>
    <w:lvl w:ilvl="8" w:tplc="B9EE9940" w:tentative="1">
      <w:start w:val="1"/>
      <w:numFmt w:val="bullet"/>
      <w:lvlText w:val="•"/>
      <w:lvlJc w:val="left"/>
      <w:pPr>
        <w:tabs>
          <w:tab w:val="num" w:pos="6235"/>
        </w:tabs>
        <w:ind w:left="6235" w:hanging="360"/>
      </w:pPr>
      <w:rPr>
        <w:rFonts w:ascii="Times New Roman" w:hAnsi="Times New Roman" w:hint="default"/>
      </w:rPr>
    </w:lvl>
  </w:abstractNum>
  <w:abstractNum w:abstractNumId="37" w15:restartNumberingAfterBreak="0">
    <w:nsid w:val="49D71ECC"/>
    <w:multiLevelType w:val="hybridMultilevel"/>
    <w:tmpl w:val="3E7C9790"/>
    <w:lvl w:ilvl="0" w:tplc="196492D8">
      <w:start w:val="1"/>
      <w:numFmt w:val="bullet"/>
      <w:lvlText w:val=""/>
      <w:lvlJc w:val="left"/>
      <w:pPr>
        <w:ind w:left="360" w:hanging="360"/>
      </w:pPr>
      <w:rPr>
        <w:rFonts w:ascii="Symbol" w:hAnsi="Symbol" w:hint="default"/>
      </w:rPr>
    </w:lvl>
    <w:lvl w:ilvl="1" w:tplc="EC8069A2">
      <w:start w:val="1"/>
      <w:numFmt w:val="bullet"/>
      <w:lvlText w:val="o"/>
      <w:lvlJc w:val="left"/>
      <w:pPr>
        <w:ind w:left="1440" w:hanging="360"/>
      </w:pPr>
      <w:rPr>
        <w:rFonts w:ascii="Courier New" w:hAnsi="Courier New" w:hint="default"/>
      </w:rPr>
    </w:lvl>
    <w:lvl w:ilvl="2" w:tplc="C1EABD72">
      <w:start w:val="1"/>
      <w:numFmt w:val="bullet"/>
      <w:lvlText w:val=""/>
      <w:lvlJc w:val="left"/>
      <w:pPr>
        <w:ind w:left="2160" w:hanging="360"/>
      </w:pPr>
      <w:rPr>
        <w:rFonts w:ascii="Wingdings" w:hAnsi="Wingdings" w:hint="default"/>
      </w:rPr>
    </w:lvl>
    <w:lvl w:ilvl="3" w:tplc="6BE8166C">
      <w:start w:val="1"/>
      <w:numFmt w:val="bullet"/>
      <w:lvlText w:val=""/>
      <w:lvlJc w:val="left"/>
      <w:pPr>
        <w:ind w:left="2880" w:hanging="360"/>
      </w:pPr>
      <w:rPr>
        <w:rFonts w:ascii="Symbol" w:hAnsi="Symbol" w:hint="default"/>
      </w:rPr>
    </w:lvl>
    <w:lvl w:ilvl="4" w:tplc="7C9866C6">
      <w:start w:val="1"/>
      <w:numFmt w:val="bullet"/>
      <w:lvlText w:val="o"/>
      <w:lvlJc w:val="left"/>
      <w:pPr>
        <w:ind w:left="3600" w:hanging="360"/>
      </w:pPr>
      <w:rPr>
        <w:rFonts w:ascii="Courier New" w:hAnsi="Courier New" w:hint="default"/>
      </w:rPr>
    </w:lvl>
    <w:lvl w:ilvl="5" w:tplc="32986B2C">
      <w:start w:val="1"/>
      <w:numFmt w:val="bullet"/>
      <w:lvlText w:val=""/>
      <w:lvlJc w:val="left"/>
      <w:pPr>
        <w:ind w:left="4320" w:hanging="360"/>
      </w:pPr>
      <w:rPr>
        <w:rFonts w:ascii="Wingdings" w:hAnsi="Wingdings" w:hint="default"/>
      </w:rPr>
    </w:lvl>
    <w:lvl w:ilvl="6" w:tplc="EEC6DD92">
      <w:start w:val="1"/>
      <w:numFmt w:val="bullet"/>
      <w:lvlText w:val=""/>
      <w:lvlJc w:val="left"/>
      <w:pPr>
        <w:ind w:left="5040" w:hanging="360"/>
      </w:pPr>
      <w:rPr>
        <w:rFonts w:ascii="Symbol" w:hAnsi="Symbol" w:hint="default"/>
      </w:rPr>
    </w:lvl>
    <w:lvl w:ilvl="7" w:tplc="CE9E1E66">
      <w:start w:val="1"/>
      <w:numFmt w:val="bullet"/>
      <w:lvlText w:val="o"/>
      <w:lvlJc w:val="left"/>
      <w:pPr>
        <w:ind w:left="5760" w:hanging="360"/>
      </w:pPr>
      <w:rPr>
        <w:rFonts w:ascii="Courier New" w:hAnsi="Courier New" w:hint="default"/>
      </w:rPr>
    </w:lvl>
    <w:lvl w:ilvl="8" w:tplc="8EDAE62C">
      <w:start w:val="1"/>
      <w:numFmt w:val="bullet"/>
      <w:lvlText w:val=""/>
      <w:lvlJc w:val="left"/>
      <w:pPr>
        <w:ind w:left="6480" w:hanging="360"/>
      </w:pPr>
      <w:rPr>
        <w:rFonts w:ascii="Wingdings" w:hAnsi="Wingdings" w:hint="default"/>
      </w:rPr>
    </w:lvl>
  </w:abstractNum>
  <w:abstractNum w:abstractNumId="38" w15:restartNumberingAfterBreak="0">
    <w:nsid w:val="4A5C63AC"/>
    <w:multiLevelType w:val="hybridMultilevel"/>
    <w:tmpl w:val="9294A92C"/>
    <w:lvl w:ilvl="0" w:tplc="8CDC6806">
      <w:start w:val="1"/>
      <w:numFmt w:val="bullet"/>
      <w:lvlText w:val=""/>
      <w:lvlJc w:val="left"/>
      <w:pPr>
        <w:tabs>
          <w:tab w:val="num" w:pos="720"/>
        </w:tabs>
        <w:ind w:left="720" w:hanging="360"/>
      </w:pPr>
      <w:rPr>
        <w:rFonts w:ascii="Symbol" w:hAnsi="Symbol" w:hint="default"/>
      </w:rPr>
    </w:lvl>
    <w:lvl w:ilvl="1" w:tplc="2EAE4D10">
      <w:start w:val="1"/>
      <w:numFmt w:val="bullet"/>
      <w:lvlText w:val=""/>
      <w:lvlJc w:val="left"/>
      <w:pPr>
        <w:tabs>
          <w:tab w:val="num" w:pos="1440"/>
        </w:tabs>
        <w:ind w:left="1440" w:hanging="360"/>
      </w:pPr>
      <w:rPr>
        <w:rFonts w:ascii="Symbol" w:hAnsi="Symbol" w:hint="default"/>
        <w:sz w:val="20"/>
      </w:rPr>
    </w:lvl>
    <w:lvl w:ilvl="2" w:tplc="E82C9378">
      <w:start w:val="1"/>
      <w:numFmt w:val="bullet"/>
      <w:lvlText w:val=""/>
      <w:lvlJc w:val="left"/>
      <w:pPr>
        <w:tabs>
          <w:tab w:val="num" w:pos="2160"/>
        </w:tabs>
        <w:ind w:left="2160" w:hanging="360"/>
      </w:pPr>
      <w:rPr>
        <w:rFonts w:ascii="Symbol" w:hAnsi="Symbol" w:hint="default"/>
      </w:rPr>
    </w:lvl>
    <w:lvl w:ilvl="3" w:tplc="0AA23610" w:tentative="1">
      <w:start w:val="1"/>
      <w:numFmt w:val="bullet"/>
      <w:lvlText w:val=""/>
      <w:lvlJc w:val="left"/>
      <w:pPr>
        <w:tabs>
          <w:tab w:val="num" w:pos="2880"/>
        </w:tabs>
        <w:ind w:left="2880" w:hanging="360"/>
      </w:pPr>
      <w:rPr>
        <w:rFonts w:ascii="Symbol" w:hAnsi="Symbol" w:hint="default"/>
      </w:rPr>
    </w:lvl>
    <w:lvl w:ilvl="4" w:tplc="5AB0A86C" w:tentative="1">
      <w:start w:val="1"/>
      <w:numFmt w:val="bullet"/>
      <w:lvlText w:val="o"/>
      <w:lvlJc w:val="left"/>
      <w:pPr>
        <w:tabs>
          <w:tab w:val="num" w:pos="3600"/>
        </w:tabs>
        <w:ind w:left="3600" w:hanging="360"/>
      </w:pPr>
      <w:rPr>
        <w:rFonts w:ascii="Courier New" w:hAnsi="Courier New" w:hint="default"/>
      </w:rPr>
    </w:lvl>
    <w:lvl w:ilvl="5" w:tplc="B1F0CDEE" w:tentative="1">
      <w:start w:val="1"/>
      <w:numFmt w:val="bullet"/>
      <w:lvlText w:val=""/>
      <w:lvlJc w:val="left"/>
      <w:pPr>
        <w:tabs>
          <w:tab w:val="num" w:pos="4320"/>
        </w:tabs>
        <w:ind w:left="4320" w:hanging="360"/>
      </w:pPr>
      <w:rPr>
        <w:rFonts w:ascii="Wingdings" w:hAnsi="Wingdings" w:hint="default"/>
      </w:rPr>
    </w:lvl>
    <w:lvl w:ilvl="6" w:tplc="CDE41C4C" w:tentative="1">
      <w:start w:val="1"/>
      <w:numFmt w:val="bullet"/>
      <w:lvlText w:val=""/>
      <w:lvlJc w:val="left"/>
      <w:pPr>
        <w:tabs>
          <w:tab w:val="num" w:pos="5040"/>
        </w:tabs>
        <w:ind w:left="5040" w:hanging="360"/>
      </w:pPr>
      <w:rPr>
        <w:rFonts w:ascii="Symbol" w:hAnsi="Symbol" w:hint="default"/>
      </w:rPr>
    </w:lvl>
    <w:lvl w:ilvl="7" w:tplc="EFDEBDB2" w:tentative="1">
      <w:start w:val="1"/>
      <w:numFmt w:val="bullet"/>
      <w:lvlText w:val="o"/>
      <w:lvlJc w:val="left"/>
      <w:pPr>
        <w:tabs>
          <w:tab w:val="num" w:pos="5760"/>
        </w:tabs>
        <w:ind w:left="5760" w:hanging="360"/>
      </w:pPr>
      <w:rPr>
        <w:rFonts w:ascii="Courier New" w:hAnsi="Courier New" w:hint="default"/>
      </w:rPr>
    </w:lvl>
    <w:lvl w:ilvl="8" w:tplc="CECCF9B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3C5AF7"/>
    <w:multiLevelType w:val="hybridMultilevel"/>
    <w:tmpl w:val="070803DE"/>
    <w:lvl w:ilvl="0" w:tplc="B9C2D90A">
      <w:start w:val="1"/>
      <w:numFmt w:val="upperRoman"/>
      <w:lvlText w:val="%1."/>
      <w:lvlJc w:val="left"/>
      <w:pPr>
        <w:ind w:left="720" w:hanging="360"/>
      </w:pPr>
    </w:lvl>
    <w:lvl w:ilvl="1" w:tplc="061E18B2">
      <w:start w:val="1"/>
      <w:numFmt w:val="lowerLetter"/>
      <w:lvlText w:val="%2."/>
      <w:lvlJc w:val="left"/>
      <w:pPr>
        <w:ind w:left="1440" w:hanging="360"/>
      </w:pPr>
    </w:lvl>
    <w:lvl w:ilvl="2" w:tplc="E854A2B4">
      <w:start w:val="1"/>
      <w:numFmt w:val="lowerRoman"/>
      <w:lvlText w:val="%3."/>
      <w:lvlJc w:val="right"/>
      <w:pPr>
        <w:ind w:left="2160" w:hanging="180"/>
      </w:pPr>
    </w:lvl>
    <w:lvl w:ilvl="3" w:tplc="658AC5AC">
      <w:start w:val="1"/>
      <w:numFmt w:val="decimal"/>
      <w:lvlText w:val="%4."/>
      <w:lvlJc w:val="left"/>
      <w:pPr>
        <w:ind w:left="2880" w:hanging="360"/>
      </w:pPr>
    </w:lvl>
    <w:lvl w:ilvl="4" w:tplc="F4DE7E24">
      <w:start w:val="1"/>
      <w:numFmt w:val="lowerLetter"/>
      <w:lvlText w:val="%5."/>
      <w:lvlJc w:val="left"/>
      <w:pPr>
        <w:ind w:left="3600" w:hanging="360"/>
      </w:pPr>
    </w:lvl>
    <w:lvl w:ilvl="5" w:tplc="B268D65E">
      <w:start w:val="1"/>
      <w:numFmt w:val="lowerRoman"/>
      <w:lvlText w:val="%6."/>
      <w:lvlJc w:val="right"/>
      <w:pPr>
        <w:ind w:left="4320" w:hanging="180"/>
      </w:pPr>
    </w:lvl>
    <w:lvl w:ilvl="6" w:tplc="6B9A7632">
      <w:start w:val="1"/>
      <w:numFmt w:val="decimal"/>
      <w:lvlText w:val="%7."/>
      <w:lvlJc w:val="left"/>
      <w:pPr>
        <w:ind w:left="5040" w:hanging="360"/>
      </w:pPr>
    </w:lvl>
    <w:lvl w:ilvl="7" w:tplc="DEFA9A86">
      <w:start w:val="1"/>
      <w:numFmt w:val="lowerLetter"/>
      <w:lvlText w:val="%8."/>
      <w:lvlJc w:val="left"/>
      <w:pPr>
        <w:ind w:left="5760" w:hanging="360"/>
      </w:pPr>
    </w:lvl>
    <w:lvl w:ilvl="8" w:tplc="A2BCB508">
      <w:start w:val="1"/>
      <w:numFmt w:val="lowerRoman"/>
      <w:lvlText w:val="%9."/>
      <w:lvlJc w:val="right"/>
      <w:pPr>
        <w:ind w:left="6480" w:hanging="180"/>
      </w:pPr>
    </w:lvl>
  </w:abstractNum>
  <w:abstractNum w:abstractNumId="40" w15:restartNumberingAfterBreak="0">
    <w:nsid w:val="53A073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41563FB"/>
    <w:multiLevelType w:val="hybridMultilevel"/>
    <w:tmpl w:val="BE5A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596FCA"/>
    <w:multiLevelType w:val="hybridMultilevel"/>
    <w:tmpl w:val="CAB413D8"/>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C62242F"/>
    <w:multiLevelType w:val="hybridMultilevel"/>
    <w:tmpl w:val="4218FEEE"/>
    <w:lvl w:ilvl="0" w:tplc="73C61314">
      <w:start w:val="1"/>
      <w:numFmt w:val="decimal"/>
      <w:lvlText w:val="%1."/>
      <w:lvlJc w:val="left"/>
      <w:pPr>
        <w:ind w:left="720" w:hanging="360"/>
      </w:pPr>
    </w:lvl>
    <w:lvl w:ilvl="1" w:tplc="49ACA2D2">
      <w:start w:val="1"/>
      <w:numFmt w:val="lowerLetter"/>
      <w:lvlText w:val="%2."/>
      <w:lvlJc w:val="left"/>
      <w:pPr>
        <w:ind w:left="1440" w:hanging="360"/>
      </w:pPr>
    </w:lvl>
    <w:lvl w:ilvl="2" w:tplc="D0C219DA">
      <w:start w:val="1"/>
      <w:numFmt w:val="lowerRoman"/>
      <w:lvlText w:val="%3."/>
      <w:lvlJc w:val="right"/>
      <w:pPr>
        <w:ind w:left="2160" w:hanging="180"/>
      </w:pPr>
    </w:lvl>
    <w:lvl w:ilvl="3" w:tplc="FFDEA0AC">
      <w:start w:val="1"/>
      <w:numFmt w:val="decimal"/>
      <w:lvlText w:val="%4."/>
      <w:lvlJc w:val="left"/>
      <w:pPr>
        <w:ind w:left="2880" w:hanging="360"/>
      </w:pPr>
    </w:lvl>
    <w:lvl w:ilvl="4" w:tplc="65583D30">
      <w:start w:val="1"/>
      <w:numFmt w:val="lowerLetter"/>
      <w:lvlText w:val="%5."/>
      <w:lvlJc w:val="left"/>
      <w:pPr>
        <w:ind w:left="3600" w:hanging="360"/>
      </w:pPr>
    </w:lvl>
    <w:lvl w:ilvl="5" w:tplc="CEC01B48">
      <w:start w:val="1"/>
      <w:numFmt w:val="lowerRoman"/>
      <w:lvlText w:val="%6."/>
      <w:lvlJc w:val="right"/>
      <w:pPr>
        <w:ind w:left="4320" w:hanging="180"/>
      </w:pPr>
    </w:lvl>
    <w:lvl w:ilvl="6" w:tplc="11425086">
      <w:start w:val="1"/>
      <w:numFmt w:val="decimal"/>
      <w:lvlText w:val="%7."/>
      <w:lvlJc w:val="left"/>
      <w:pPr>
        <w:ind w:left="5040" w:hanging="360"/>
      </w:pPr>
    </w:lvl>
    <w:lvl w:ilvl="7" w:tplc="A3081D60">
      <w:start w:val="1"/>
      <w:numFmt w:val="lowerLetter"/>
      <w:lvlText w:val="%8."/>
      <w:lvlJc w:val="left"/>
      <w:pPr>
        <w:ind w:left="5760" w:hanging="360"/>
      </w:pPr>
    </w:lvl>
    <w:lvl w:ilvl="8" w:tplc="38104F86">
      <w:start w:val="1"/>
      <w:numFmt w:val="lowerRoman"/>
      <w:lvlText w:val="%9."/>
      <w:lvlJc w:val="right"/>
      <w:pPr>
        <w:ind w:left="6480" w:hanging="180"/>
      </w:pPr>
    </w:lvl>
  </w:abstractNum>
  <w:abstractNum w:abstractNumId="44" w15:restartNumberingAfterBreak="0">
    <w:nsid w:val="5F1FD71D"/>
    <w:multiLevelType w:val="hybridMultilevel"/>
    <w:tmpl w:val="8B62C944"/>
    <w:lvl w:ilvl="0" w:tplc="CFE89E7A">
      <w:start w:val="2"/>
      <w:numFmt w:val="lowerLetter"/>
      <w:lvlText w:val="%1)"/>
      <w:lvlJc w:val="left"/>
      <w:pPr>
        <w:ind w:left="720" w:hanging="360"/>
      </w:pPr>
    </w:lvl>
    <w:lvl w:ilvl="1" w:tplc="3BEE9D20">
      <w:start w:val="1"/>
      <w:numFmt w:val="lowerLetter"/>
      <w:lvlText w:val="%2."/>
      <w:lvlJc w:val="left"/>
      <w:pPr>
        <w:ind w:left="1440" w:hanging="360"/>
      </w:pPr>
    </w:lvl>
    <w:lvl w:ilvl="2" w:tplc="5704AB00">
      <w:start w:val="1"/>
      <w:numFmt w:val="lowerRoman"/>
      <w:lvlText w:val="%3."/>
      <w:lvlJc w:val="right"/>
      <w:pPr>
        <w:ind w:left="2160" w:hanging="180"/>
      </w:pPr>
    </w:lvl>
    <w:lvl w:ilvl="3" w:tplc="CD723B0E">
      <w:start w:val="1"/>
      <w:numFmt w:val="decimal"/>
      <w:lvlText w:val="%4."/>
      <w:lvlJc w:val="left"/>
      <w:pPr>
        <w:ind w:left="2880" w:hanging="360"/>
      </w:pPr>
    </w:lvl>
    <w:lvl w:ilvl="4" w:tplc="1B5A8AA0">
      <w:start w:val="1"/>
      <w:numFmt w:val="lowerLetter"/>
      <w:lvlText w:val="%5."/>
      <w:lvlJc w:val="left"/>
      <w:pPr>
        <w:ind w:left="3600" w:hanging="360"/>
      </w:pPr>
    </w:lvl>
    <w:lvl w:ilvl="5" w:tplc="ABFC6C92">
      <w:start w:val="1"/>
      <w:numFmt w:val="lowerRoman"/>
      <w:lvlText w:val="%6."/>
      <w:lvlJc w:val="right"/>
      <w:pPr>
        <w:ind w:left="4320" w:hanging="180"/>
      </w:pPr>
    </w:lvl>
    <w:lvl w:ilvl="6" w:tplc="8DCEAFDA">
      <w:start w:val="1"/>
      <w:numFmt w:val="decimal"/>
      <w:lvlText w:val="%7."/>
      <w:lvlJc w:val="left"/>
      <w:pPr>
        <w:ind w:left="5040" w:hanging="360"/>
      </w:pPr>
    </w:lvl>
    <w:lvl w:ilvl="7" w:tplc="F3BE53D6">
      <w:start w:val="1"/>
      <w:numFmt w:val="lowerLetter"/>
      <w:lvlText w:val="%8."/>
      <w:lvlJc w:val="left"/>
      <w:pPr>
        <w:ind w:left="5760" w:hanging="360"/>
      </w:pPr>
    </w:lvl>
    <w:lvl w:ilvl="8" w:tplc="AF86282A">
      <w:start w:val="1"/>
      <w:numFmt w:val="lowerRoman"/>
      <w:lvlText w:val="%9."/>
      <w:lvlJc w:val="right"/>
      <w:pPr>
        <w:ind w:left="6480" w:hanging="180"/>
      </w:pPr>
    </w:lvl>
  </w:abstractNum>
  <w:abstractNum w:abstractNumId="45" w15:restartNumberingAfterBreak="0">
    <w:nsid w:val="60B121B8"/>
    <w:multiLevelType w:val="hybridMultilevel"/>
    <w:tmpl w:val="9294A92C"/>
    <w:lvl w:ilvl="0" w:tplc="A5CE84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DB6810"/>
    <w:multiLevelType w:val="hybridMultilevel"/>
    <w:tmpl w:val="53F2C194"/>
    <w:lvl w:ilvl="0" w:tplc="05141E8C">
      <w:start w:val="1"/>
      <w:numFmt w:val="bullet"/>
      <w:lvlText w:val=""/>
      <w:lvlJc w:val="left"/>
      <w:pPr>
        <w:ind w:left="720" w:hanging="360"/>
      </w:pPr>
      <w:rPr>
        <w:rFonts w:ascii="Symbol" w:hAnsi="Symbol" w:hint="default"/>
      </w:rPr>
    </w:lvl>
    <w:lvl w:ilvl="1" w:tplc="54581C0C">
      <w:start w:val="1"/>
      <w:numFmt w:val="bullet"/>
      <w:lvlText w:val="o"/>
      <w:lvlJc w:val="left"/>
      <w:pPr>
        <w:ind w:left="1440" w:hanging="360"/>
      </w:pPr>
      <w:rPr>
        <w:rFonts w:ascii="Courier New" w:hAnsi="Courier New" w:hint="default"/>
      </w:rPr>
    </w:lvl>
    <w:lvl w:ilvl="2" w:tplc="760E582A">
      <w:start w:val="1"/>
      <w:numFmt w:val="bullet"/>
      <w:lvlText w:val=""/>
      <w:lvlJc w:val="left"/>
      <w:pPr>
        <w:ind w:left="2160" w:hanging="360"/>
      </w:pPr>
      <w:rPr>
        <w:rFonts w:ascii="Wingdings" w:hAnsi="Wingdings" w:hint="default"/>
      </w:rPr>
    </w:lvl>
    <w:lvl w:ilvl="3" w:tplc="C6100B56">
      <w:start w:val="1"/>
      <w:numFmt w:val="bullet"/>
      <w:lvlText w:val=""/>
      <w:lvlJc w:val="left"/>
      <w:pPr>
        <w:ind w:left="2880" w:hanging="360"/>
      </w:pPr>
      <w:rPr>
        <w:rFonts w:ascii="Symbol" w:hAnsi="Symbol" w:hint="default"/>
      </w:rPr>
    </w:lvl>
    <w:lvl w:ilvl="4" w:tplc="6564467C">
      <w:start w:val="1"/>
      <w:numFmt w:val="bullet"/>
      <w:lvlText w:val="o"/>
      <w:lvlJc w:val="left"/>
      <w:pPr>
        <w:ind w:left="3600" w:hanging="360"/>
      </w:pPr>
      <w:rPr>
        <w:rFonts w:ascii="Courier New" w:hAnsi="Courier New" w:hint="default"/>
      </w:rPr>
    </w:lvl>
    <w:lvl w:ilvl="5" w:tplc="5F06E1BA">
      <w:start w:val="1"/>
      <w:numFmt w:val="bullet"/>
      <w:lvlText w:val=""/>
      <w:lvlJc w:val="left"/>
      <w:pPr>
        <w:ind w:left="4320" w:hanging="360"/>
      </w:pPr>
      <w:rPr>
        <w:rFonts w:ascii="Wingdings" w:hAnsi="Wingdings" w:hint="default"/>
      </w:rPr>
    </w:lvl>
    <w:lvl w:ilvl="6" w:tplc="286C2E0E">
      <w:start w:val="1"/>
      <w:numFmt w:val="bullet"/>
      <w:lvlText w:val=""/>
      <w:lvlJc w:val="left"/>
      <w:pPr>
        <w:ind w:left="5040" w:hanging="360"/>
      </w:pPr>
      <w:rPr>
        <w:rFonts w:ascii="Symbol" w:hAnsi="Symbol" w:hint="default"/>
      </w:rPr>
    </w:lvl>
    <w:lvl w:ilvl="7" w:tplc="52760D46">
      <w:start w:val="1"/>
      <w:numFmt w:val="bullet"/>
      <w:lvlText w:val="o"/>
      <w:lvlJc w:val="left"/>
      <w:pPr>
        <w:ind w:left="5760" w:hanging="360"/>
      </w:pPr>
      <w:rPr>
        <w:rFonts w:ascii="Courier New" w:hAnsi="Courier New" w:hint="default"/>
      </w:rPr>
    </w:lvl>
    <w:lvl w:ilvl="8" w:tplc="A9A6C800">
      <w:start w:val="1"/>
      <w:numFmt w:val="bullet"/>
      <w:lvlText w:val=""/>
      <w:lvlJc w:val="left"/>
      <w:pPr>
        <w:ind w:left="6480" w:hanging="360"/>
      </w:pPr>
      <w:rPr>
        <w:rFonts w:ascii="Wingdings" w:hAnsi="Wingdings" w:hint="default"/>
      </w:rPr>
    </w:lvl>
  </w:abstractNum>
  <w:abstractNum w:abstractNumId="47" w15:restartNumberingAfterBreak="0">
    <w:nsid w:val="62604FDD"/>
    <w:multiLevelType w:val="singleLevel"/>
    <w:tmpl w:val="D31A318A"/>
    <w:lvl w:ilvl="0">
      <w:start w:val="1"/>
      <w:numFmt w:val="decimal"/>
      <w:lvlText w:val="%1."/>
      <w:legacy w:legacy="1" w:legacySpace="0" w:legacyIndent="360"/>
      <w:lvlJc w:val="left"/>
      <w:pPr>
        <w:ind w:left="360" w:hanging="360"/>
      </w:pPr>
    </w:lvl>
  </w:abstractNum>
  <w:abstractNum w:abstractNumId="48" w15:restartNumberingAfterBreak="0">
    <w:nsid w:val="637308A6"/>
    <w:multiLevelType w:val="hybridMultilevel"/>
    <w:tmpl w:val="FADC82B8"/>
    <w:lvl w:ilvl="0" w:tplc="C7606BBC">
      <w:start w:val="4"/>
      <w:numFmt w:val="bullet"/>
      <w:lvlText w:val=""/>
      <w:lvlJc w:val="left"/>
      <w:pPr>
        <w:tabs>
          <w:tab w:val="num" w:pos="1440"/>
        </w:tabs>
        <w:ind w:left="1368" w:hanging="288"/>
      </w:pPr>
      <w:rPr>
        <w:rFonts w:ascii="Symbol" w:hAnsi="Symbol" w:hint="default"/>
      </w:rPr>
    </w:lvl>
    <w:lvl w:ilvl="1" w:tplc="85E42146" w:tentative="1">
      <w:start w:val="1"/>
      <w:numFmt w:val="bullet"/>
      <w:lvlText w:val="o"/>
      <w:lvlJc w:val="left"/>
      <w:pPr>
        <w:tabs>
          <w:tab w:val="num" w:pos="1440"/>
        </w:tabs>
        <w:ind w:left="1440" w:hanging="360"/>
      </w:pPr>
      <w:rPr>
        <w:rFonts w:ascii="Courier New" w:hAnsi="Courier New" w:hint="default"/>
      </w:rPr>
    </w:lvl>
    <w:lvl w:ilvl="2" w:tplc="F8081066" w:tentative="1">
      <w:start w:val="1"/>
      <w:numFmt w:val="bullet"/>
      <w:lvlText w:val=""/>
      <w:lvlJc w:val="left"/>
      <w:pPr>
        <w:tabs>
          <w:tab w:val="num" w:pos="2160"/>
        </w:tabs>
        <w:ind w:left="2160" w:hanging="360"/>
      </w:pPr>
      <w:rPr>
        <w:rFonts w:ascii="Wingdings" w:hAnsi="Wingdings" w:hint="default"/>
      </w:rPr>
    </w:lvl>
    <w:lvl w:ilvl="3" w:tplc="71E873CE" w:tentative="1">
      <w:start w:val="1"/>
      <w:numFmt w:val="bullet"/>
      <w:lvlText w:val=""/>
      <w:lvlJc w:val="left"/>
      <w:pPr>
        <w:tabs>
          <w:tab w:val="num" w:pos="2880"/>
        </w:tabs>
        <w:ind w:left="2880" w:hanging="360"/>
      </w:pPr>
      <w:rPr>
        <w:rFonts w:ascii="Symbol" w:hAnsi="Symbol" w:hint="default"/>
      </w:rPr>
    </w:lvl>
    <w:lvl w:ilvl="4" w:tplc="2490F0E8" w:tentative="1">
      <w:start w:val="1"/>
      <w:numFmt w:val="bullet"/>
      <w:lvlText w:val="o"/>
      <w:lvlJc w:val="left"/>
      <w:pPr>
        <w:tabs>
          <w:tab w:val="num" w:pos="3600"/>
        </w:tabs>
        <w:ind w:left="3600" w:hanging="360"/>
      </w:pPr>
      <w:rPr>
        <w:rFonts w:ascii="Courier New" w:hAnsi="Courier New" w:hint="default"/>
      </w:rPr>
    </w:lvl>
    <w:lvl w:ilvl="5" w:tplc="7E56129E" w:tentative="1">
      <w:start w:val="1"/>
      <w:numFmt w:val="bullet"/>
      <w:lvlText w:val=""/>
      <w:lvlJc w:val="left"/>
      <w:pPr>
        <w:tabs>
          <w:tab w:val="num" w:pos="4320"/>
        </w:tabs>
        <w:ind w:left="4320" w:hanging="360"/>
      </w:pPr>
      <w:rPr>
        <w:rFonts w:ascii="Wingdings" w:hAnsi="Wingdings" w:hint="default"/>
      </w:rPr>
    </w:lvl>
    <w:lvl w:ilvl="6" w:tplc="8D42AE74" w:tentative="1">
      <w:start w:val="1"/>
      <w:numFmt w:val="bullet"/>
      <w:lvlText w:val=""/>
      <w:lvlJc w:val="left"/>
      <w:pPr>
        <w:tabs>
          <w:tab w:val="num" w:pos="5040"/>
        </w:tabs>
        <w:ind w:left="5040" w:hanging="360"/>
      </w:pPr>
      <w:rPr>
        <w:rFonts w:ascii="Symbol" w:hAnsi="Symbol" w:hint="default"/>
      </w:rPr>
    </w:lvl>
    <w:lvl w:ilvl="7" w:tplc="1BD4E6FA" w:tentative="1">
      <w:start w:val="1"/>
      <w:numFmt w:val="bullet"/>
      <w:lvlText w:val="o"/>
      <w:lvlJc w:val="left"/>
      <w:pPr>
        <w:tabs>
          <w:tab w:val="num" w:pos="5760"/>
        </w:tabs>
        <w:ind w:left="5760" w:hanging="360"/>
      </w:pPr>
      <w:rPr>
        <w:rFonts w:ascii="Courier New" w:hAnsi="Courier New" w:hint="default"/>
      </w:rPr>
    </w:lvl>
    <w:lvl w:ilvl="8" w:tplc="AC64E6B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DC20F2"/>
    <w:multiLevelType w:val="singleLevel"/>
    <w:tmpl w:val="D31A318A"/>
    <w:lvl w:ilvl="0">
      <w:start w:val="1"/>
      <w:numFmt w:val="decimal"/>
      <w:lvlText w:val="%1."/>
      <w:legacy w:legacy="1" w:legacySpace="0" w:legacyIndent="360"/>
      <w:lvlJc w:val="left"/>
      <w:pPr>
        <w:ind w:left="360" w:hanging="360"/>
      </w:pPr>
    </w:lvl>
  </w:abstractNum>
  <w:abstractNum w:abstractNumId="50" w15:restartNumberingAfterBreak="0">
    <w:nsid w:val="6550BE89"/>
    <w:multiLevelType w:val="hybridMultilevel"/>
    <w:tmpl w:val="C4E4E22E"/>
    <w:lvl w:ilvl="0" w:tplc="B98261EC">
      <w:start w:val="1"/>
      <w:numFmt w:val="lowerLetter"/>
      <w:lvlText w:val="%1."/>
      <w:lvlJc w:val="left"/>
      <w:pPr>
        <w:ind w:left="720" w:hanging="360"/>
      </w:pPr>
    </w:lvl>
    <w:lvl w:ilvl="1" w:tplc="FB34AFA0">
      <w:start w:val="1"/>
      <w:numFmt w:val="lowerLetter"/>
      <w:lvlText w:val="%2."/>
      <w:lvlJc w:val="left"/>
      <w:pPr>
        <w:ind w:left="1440" w:hanging="360"/>
      </w:pPr>
    </w:lvl>
    <w:lvl w:ilvl="2" w:tplc="39AE1A28">
      <w:start w:val="1"/>
      <w:numFmt w:val="lowerRoman"/>
      <w:lvlText w:val="%3."/>
      <w:lvlJc w:val="right"/>
      <w:pPr>
        <w:ind w:left="2160" w:hanging="180"/>
      </w:pPr>
    </w:lvl>
    <w:lvl w:ilvl="3" w:tplc="EF2886E8">
      <w:start w:val="1"/>
      <w:numFmt w:val="decimal"/>
      <w:lvlText w:val="%4."/>
      <w:lvlJc w:val="left"/>
      <w:pPr>
        <w:ind w:left="2880" w:hanging="360"/>
      </w:pPr>
    </w:lvl>
    <w:lvl w:ilvl="4" w:tplc="D546775C">
      <w:start w:val="1"/>
      <w:numFmt w:val="lowerLetter"/>
      <w:lvlText w:val="%5."/>
      <w:lvlJc w:val="left"/>
      <w:pPr>
        <w:ind w:left="3600" w:hanging="360"/>
      </w:pPr>
    </w:lvl>
    <w:lvl w:ilvl="5" w:tplc="797871F4">
      <w:start w:val="1"/>
      <w:numFmt w:val="lowerRoman"/>
      <w:lvlText w:val="%6."/>
      <w:lvlJc w:val="right"/>
      <w:pPr>
        <w:ind w:left="4320" w:hanging="180"/>
      </w:pPr>
    </w:lvl>
    <w:lvl w:ilvl="6" w:tplc="396EC226">
      <w:start w:val="1"/>
      <w:numFmt w:val="decimal"/>
      <w:lvlText w:val="%7."/>
      <w:lvlJc w:val="left"/>
      <w:pPr>
        <w:ind w:left="5040" w:hanging="360"/>
      </w:pPr>
    </w:lvl>
    <w:lvl w:ilvl="7" w:tplc="D5A4B14E">
      <w:start w:val="1"/>
      <w:numFmt w:val="lowerLetter"/>
      <w:lvlText w:val="%8."/>
      <w:lvlJc w:val="left"/>
      <w:pPr>
        <w:ind w:left="5760" w:hanging="360"/>
      </w:pPr>
    </w:lvl>
    <w:lvl w:ilvl="8" w:tplc="7B886DFE">
      <w:start w:val="1"/>
      <w:numFmt w:val="lowerRoman"/>
      <w:lvlText w:val="%9."/>
      <w:lvlJc w:val="right"/>
      <w:pPr>
        <w:ind w:left="6480" w:hanging="180"/>
      </w:pPr>
    </w:lvl>
  </w:abstractNum>
  <w:abstractNum w:abstractNumId="51" w15:restartNumberingAfterBreak="0">
    <w:nsid w:val="6C8F70EE"/>
    <w:multiLevelType w:val="singleLevel"/>
    <w:tmpl w:val="0409000F"/>
    <w:lvl w:ilvl="0">
      <w:start w:val="1"/>
      <w:numFmt w:val="decimal"/>
      <w:lvlText w:val="%1."/>
      <w:lvlJc w:val="left"/>
      <w:pPr>
        <w:tabs>
          <w:tab w:val="num" w:pos="360"/>
        </w:tabs>
        <w:ind w:left="360" w:hanging="360"/>
      </w:pPr>
    </w:lvl>
  </w:abstractNum>
  <w:abstractNum w:abstractNumId="52" w15:restartNumberingAfterBreak="0">
    <w:nsid w:val="6D6226F4"/>
    <w:multiLevelType w:val="multilevel"/>
    <w:tmpl w:val="24985AE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72980AC8"/>
    <w:multiLevelType w:val="hybridMultilevel"/>
    <w:tmpl w:val="E078F108"/>
    <w:lvl w:ilvl="0" w:tplc="04090001">
      <w:start w:val="1"/>
      <w:numFmt w:val="decimal"/>
      <w:lvlText w:val="%1."/>
      <w:lvlJc w:val="left"/>
      <w:pPr>
        <w:tabs>
          <w:tab w:val="num" w:pos="720"/>
        </w:tabs>
        <w:ind w:left="720" w:hanging="360"/>
      </w:pPr>
      <w:rPr>
        <w:rFonts w:hint="default"/>
      </w:rPr>
    </w:lvl>
    <w:lvl w:ilvl="1" w:tplc="45649DF0"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4" w15:restartNumberingAfterBreak="0">
    <w:nsid w:val="7404168D"/>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789E0D2F"/>
    <w:multiLevelType w:val="hybridMultilevel"/>
    <w:tmpl w:val="FE2A2398"/>
    <w:lvl w:ilvl="0" w:tplc="0409000F">
      <w:start w:val="1"/>
      <w:numFmt w:val="bullet"/>
      <w:lvlText w:val=""/>
      <w:lvlJc w:val="left"/>
      <w:pPr>
        <w:tabs>
          <w:tab w:val="num" w:pos="720"/>
        </w:tabs>
        <w:ind w:left="720" w:hanging="360"/>
      </w:pPr>
      <w:rPr>
        <w:rFonts w:ascii="Symbol" w:hAnsi="Symbol" w:hint="default"/>
      </w:rPr>
    </w:lvl>
    <w:lvl w:ilvl="1" w:tplc="45649DF0"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1FD8B9"/>
    <w:multiLevelType w:val="hybridMultilevel"/>
    <w:tmpl w:val="A1C8E350"/>
    <w:lvl w:ilvl="0" w:tplc="2E107F68">
      <w:start w:val="3"/>
      <w:numFmt w:val="decimal"/>
      <w:lvlText w:val="%1."/>
      <w:lvlJc w:val="left"/>
      <w:pPr>
        <w:ind w:left="720" w:hanging="360"/>
      </w:pPr>
      <w:rPr>
        <w:rFonts w:ascii="Arial" w:hAnsi="Arial" w:hint="default"/>
      </w:rPr>
    </w:lvl>
    <w:lvl w:ilvl="1" w:tplc="275A20AE">
      <w:start w:val="1"/>
      <w:numFmt w:val="lowerLetter"/>
      <w:lvlText w:val="%2."/>
      <w:lvlJc w:val="left"/>
      <w:pPr>
        <w:ind w:left="1440" w:hanging="360"/>
      </w:pPr>
    </w:lvl>
    <w:lvl w:ilvl="2" w:tplc="FBA6C828">
      <w:start w:val="1"/>
      <w:numFmt w:val="lowerRoman"/>
      <w:lvlText w:val="%3."/>
      <w:lvlJc w:val="right"/>
      <w:pPr>
        <w:ind w:left="2160" w:hanging="180"/>
      </w:pPr>
    </w:lvl>
    <w:lvl w:ilvl="3" w:tplc="33BE7ADA">
      <w:start w:val="1"/>
      <w:numFmt w:val="decimal"/>
      <w:lvlText w:val="%4."/>
      <w:lvlJc w:val="left"/>
      <w:pPr>
        <w:ind w:left="2880" w:hanging="360"/>
      </w:pPr>
    </w:lvl>
    <w:lvl w:ilvl="4" w:tplc="90CEDC1C">
      <w:start w:val="1"/>
      <w:numFmt w:val="lowerLetter"/>
      <w:lvlText w:val="%5."/>
      <w:lvlJc w:val="left"/>
      <w:pPr>
        <w:ind w:left="3600" w:hanging="360"/>
      </w:pPr>
    </w:lvl>
    <w:lvl w:ilvl="5" w:tplc="B3B4AA36">
      <w:start w:val="1"/>
      <w:numFmt w:val="lowerRoman"/>
      <w:lvlText w:val="%6."/>
      <w:lvlJc w:val="right"/>
      <w:pPr>
        <w:ind w:left="4320" w:hanging="180"/>
      </w:pPr>
    </w:lvl>
    <w:lvl w:ilvl="6" w:tplc="810AC25E">
      <w:start w:val="1"/>
      <w:numFmt w:val="decimal"/>
      <w:lvlText w:val="%7."/>
      <w:lvlJc w:val="left"/>
      <w:pPr>
        <w:ind w:left="5040" w:hanging="360"/>
      </w:pPr>
    </w:lvl>
    <w:lvl w:ilvl="7" w:tplc="41502C4C">
      <w:start w:val="1"/>
      <w:numFmt w:val="lowerLetter"/>
      <w:lvlText w:val="%8."/>
      <w:lvlJc w:val="left"/>
      <w:pPr>
        <w:ind w:left="5760" w:hanging="360"/>
      </w:pPr>
    </w:lvl>
    <w:lvl w:ilvl="8" w:tplc="E542CA76">
      <w:start w:val="1"/>
      <w:numFmt w:val="lowerRoman"/>
      <w:lvlText w:val="%9."/>
      <w:lvlJc w:val="right"/>
      <w:pPr>
        <w:ind w:left="6480" w:hanging="180"/>
      </w:pPr>
    </w:lvl>
  </w:abstractNum>
  <w:abstractNum w:abstractNumId="57" w15:restartNumberingAfterBreak="0">
    <w:nsid w:val="7F54FB84"/>
    <w:multiLevelType w:val="hybridMultilevel"/>
    <w:tmpl w:val="55007A58"/>
    <w:lvl w:ilvl="0" w:tplc="087488C2">
      <w:start w:val="1"/>
      <w:numFmt w:val="bullet"/>
      <w:lvlText w:val=""/>
      <w:lvlJc w:val="left"/>
      <w:pPr>
        <w:ind w:left="720" w:hanging="360"/>
      </w:pPr>
      <w:rPr>
        <w:rFonts w:ascii="Symbol" w:hAnsi="Symbol" w:hint="default"/>
      </w:rPr>
    </w:lvl>
    <w:lvl w:ilvl="1" w:tplc="1C66BC9A">
      <w:start w:val="1"/>
      <w:numFmt w:val="bullet"/>
      <w:lvlText w:val="o"/>
      <w:lvlJc w:val="left"/>
      <w:pPr>
        <w:ind w:left="1440" w:hanging="360"/>
      </w:pPr>
      <w:rPr>
        <w:rFonts w:ascii="Courier New" w:hAnsi="Courier New" w:hint="default"/>
      </w:rPr>
    </w:lvl>
    <w:lvl w:ilvl="2" w:tplc="F6A0FAFA">
      <w:start w:val="1"/>
      <w:numFmt w:val="bullet"/>
      <w:lvlText w:val=""/>
      <w:lvlJc w:val="left"/>
      <w:pPr>
        <w:ind w:left="2160" w:hanging="360"/>
      </w:pPr>
      <w:rPr>
        <w:rFonts w:ascii="Wingdings" w:hAnsi="Wingdings" w:hint="default"/>
      </w:rPr>
    </w:lvl>
    <w:lvl w:ilvl="3" w:tplc="FE70CC26">
      <w:start w:val="1"/>
      <w:numFmt w:val="bullet"/>
      <w:lvlText w:val=""/>
      <w:lvlJc w:val="left"/>
      <w:pPr>
        <w:ind w:left="2880" w:hanging="360"/>
      </w:pPr>
      <w:rPr>
        <w:rFonts w:ascii="Symbol" w:hAnsi="Symbol" w:hint="default"/>
      </w:rPr>
    </w:lvl>
    <w:lvl w:ilvl="4" w:tplc="46D8503E">
      <w:start w:val="1"/>
      <w:numFmt w:val="bullet"/>
      <w:lvlText w:val="o"/>
      <w:lvlJc w:val="left"/>
      <w:pPr>
        <w:ind w:left="3600" w:hanging="360"/>
      </w:pPr>
      <w:rPr>
        <w:rFonts w:ascii="Courier New" w:hAnsi="Courier New" w:hint="default"/>
      </w:rPr>
    </w:lvl>
    <w:lvl w:ilvl="5" w:tplc="B9DE201C">
      <w:start w:val="1"/>
      <w:numFmt w:val="bullet"/>
      <w:lvlText w:val=""/>
      <w:lvlJc w:val="left"/>
      <w:pPr>
        <w:ind w:left="4320" w:hanging="360"/>
      </w:pPr>
      <w:rPr>
        <w:rFonts w:ascii="Wingdings" w:hAnsi="Wingdings" w:hint="default"/>
      </w:rPr>
    </w:lvl>
    <w:lvl w:ilvl="6" w:tplc="1FC04DD0">
      <w:start w:val="1"/>
      <w:numFmt w:val="bullet"/>
      <w:lvlText w:val=""/>
      <w:lvlJc w:val="left"/>
      <w:pPr>
        <w:ind w:left="5040" w:hanging="360"/>
      </w:pPr>
      <w:rPr>
        <w:rFonts w:ascii="Symbol" w:hAnsi="Symbol" w:hint="default"/>
      </w:rPr>
    </w:lvl>
    <w:lvl w:ilvl="7" w:tplc="B3AC732A">
      <w:start w:val="1"/>
      <w:numFmt w:val="bullet"/>
      <w:lvlText w:val="o"/>
      <w:lvlJc w:val="left"/>
      <w:pPr>
        <w:ind w:left="5760" w:hanging="360"/>
      </w:pPr>
      <w:rPr>
        <w:rFonts w:ascii="Courier New" w:hAnsi="Courier New" w:hint="default"/>
      </w:rPr>
    </w:lvl>
    <w:lvl w:ilvl="8" w:tplc="9BD6DF52">
      <w:start w:val="1"/>
      <w:numFmt w:val="bullet"/>
      <w:lvlText w:val=""/>
      <w:lvlJc w:val="left"/>
      <w:pPr>
        <w:ind w:left="6480" w:hanging="360"/>
      </w:pPr>
      <w:rPr>
        <w:rFonts w:ascii="Wingdings" w:hAnsi="Wingdings" w:hint="default"/>
      </w:rPr>
    </w:lvl>
  </w:abstractNum>
  <w:num w:numId="1">
    <w:abstractNumId w:val="33"/>
  </w:num>
  <w:num w:numId="2">
    <w:abstractNumId w:val="57"/>
  </w:num>
  <w:num w:numId="3">
    <w:abstractNumId w:val="39"/>
  </w:num>
  <w:num w:numId="4">
    <w:abstractNumId w:val="10"/>
  </w:num>
  <w:num w:numId="5">
    <w:abstractNumId w:val="56"/>
  </w:num>
  <w:num w:numId="6">
    <w:abstractNumId w:val="5"/>
  </w:num>
  <w:num w:numId="7">
    <w:abstractNumId w:val="16"/>
  </w:num>
  <w:num w:numId="8">
    <w:abstractNumId w:val="4"/>
  </w:num>
  <w:num w:numId="9">
    <w:abstractNumId w:val="11"/>
  </w:num>
  <w:num w:numId="10">
    <w:abstractNumId w:val="44"/>
  </w:num>
  <w:num w:numId="11">
    <w:abstractNumId w:val="34"/>
  </w:num>
  <w:num w:numId="12">
    <w:abstractNumId w:val="50"/>
  </w:num>
  <w:num w:numId="13">
    <w:abstractNumId w:val="37"/>
  </w:num>
  <w:num w:numId="14">
    <w:abstractNumId w:val="24"/>
  </w:num>
  <w:num w:numId="15">
    <w:abstractNumId w:val="46"/>
  </w:num>
  <w:num w:numId="16">
    <w:abstractNumId w:val="43"/>
  </w:num>
  <w:num w:numId="17">
    <w:abstractNumId w:val="35"/>
  </w:num>
  <w:num w:numId="18">
    <w:abstractNumId w:val="47"/>
  </w:num>
  <w:num w:numId="19">
    <w:abstractNumId w:val="49"/>
  </w:num>
  <w:num w:numId="20">
    <w:abstractNumId w:val="51"/>
  </w:num>
  <w:num w:numId="21">
    <w:abstractNumId w:val="19"/>
  </w:num>
  <w:num w:numId="22">
    <w:abstractNumId w:val="15"/>
  </w:num>
  <w:num w:numId="23">
    <w:abstractNumId w:val="3"/>
  </w:num>
  <w:num w:numId="24">
    <w:abstractNumId w:val="54"/>
  </w:num>
  <w:num w:numId="25">
    <w:abstractNumId w:val="23"/>
  </w:num>
  <w:num w:numId="26">
    <w:abstractNumId w:val="52"/>
  </w:num>
  <w:num w:numId="27">
    <w:abstractNumId w:val="21"/>
  </w:num>
  <w:num w:numId="28">
    <w:abstractNumId w:val="28"/>
  </w:num>
  <w:num w:numId="29">
    <w:abstractNumId w:val="25"/>
  </w:num>
  <w:num w:numId="30">
    <w:abstractNumId w:val="0"/>
  </w:num>
  <w:num w:numId="31">
    <w:abstractNumId w:val="1"/>
  </w:num>
  <w:num w:numId="32">
    <w:abstractNumId w:val="2"/>
  </w:num>
  <w:num w:numId="33">
    <w:abstractNumId w:val="55"/>
  </w:num>
  <w:num w:numId="34">
    <w:abstractNumId w:val="45"/>
  </w:num>
  <w:num w:numId="35">
    <w:abstractNumId w:val="42"/>
  </w:num>
  <w:num w:numId="36">
    <w:abstractNumId w:val="31"/>
  </w:num>
  <w:num w:numId="37">
    <w:abstractNumId w:val="32"/>
  </w:num>
  <w:num w:numId="38">
    <w:abstractNumId w:val="38"/>
  </w:num>
  <w:num w:numId="39">
    <w:abstractNumId w:val="13"/>
  </w:num>
  <w:num w:numId="40">
    <w:abstractNumId w:val="30"/>
  </w:num>
  <w:num w:numId="41">
    <w:abstractNumId w:val="53"/>
  </w:num>
  <w:num w:numId="42">
    <w:abstractNumId w:val="20"/>
  </w:num>
  <w:num w:numId="43">
    <w:abstractNumId w:val="7"/>
  </w:num>
  <w:num w:numId="44">
    <w:abstractNumId w:val="9"/>
  </w:num>
  <w:num w:numId="45">
    <w:abstractNumId w:val="29"/>
  </w:num>
  <w:num w:numId="46">
    <w:abstractNumId w:val="26"/>
  </w:num>
  <w:num w:numId="47">
    <w:abstractNumId w:val="40"/>
  </w:num>
  <w:num w:numId="48">
    <w:abstractNumId w:val="17"/>
  </w:num>
  <w:num w:numId="49">
    <w:abstractNumId w:val="22"/>
  </w:num>
  <w:num w:numId="50">
    <w:abstractNumId w:val="8"/>
  </w:num>
  <w:num w:numId="51">
    <w:abstractNumId w:val="27"/>
  </w:num>
  <w:num w:numId="52">
    <w:abstractNumId w:val="48"/>
  </w:num>
  <w:num w:numId="53">
    <w:abstractNumId w:val="18"/>
  </w:num>
  <w:num w:numId="54">
    <w:abstractNumId w:val="14"/>
  </w:num>
  <w:num w:numId="55">
    <w:abstractNumId w:val="12"/>
  </w:num>
  <w:num w:numId="56">
    <w:abstractNumId w:val="6"/>
  </w:num>
  <w:num w:numId="57">
    <w:abstractNumId w:val="36"/>
  </w:num>
  <w:num w:numId="58">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009,#00608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B8"/>
    <w:rsid w:val="00000CD8"/>
    <w:rsid w:val="00002EC4"/>
    <w:rsid w:val="00005279"/>
    <w:rsid w:val="00006617"/>
    <w:rsid w:val="000240FE"/>
    <w:rsid w:val="00045CE0"/>
    <w:rsid w:val="0005736C"/>
    <w:rsid w:val="00072C6E"/>
    <w:rsid w:val="00092001"/>
    <w:rsid w:val="000B7F04"/>
    <w:rsid w:val="000C1B26"/>
    <w:rsid w:val="000C1CD6"/>
    <w:rsid w:val="000D7564"/>
    <w:rsid w:val="000E3B74"/>
    <w:rsid w:val="000F56B5"/>
    <w:rsid w:val="000F5867"/>
    <w:rsid w:val="001119E3"/>
    <w:rsid w:val="00114CB2"/>
    <w:rsid w:val="001348E0"/>
    <w:rsid w:val="001403EB"/>
    <w:rsid w:val="00165990"/>
    <w:rsid w:val="00167E50"/>
    <w:rsid w:val="0017283D"/>
    <w:rsid w:val="00180087"/>
    <w:rsid w:val="001810B8"/>
    <w:rsid w:val="001A6850"/>
    <w:rsid w:val="001B3960"/>
    <w:rsid w:val="001B3F54"/>
    <w:rsid w:val="001D6EFD"/>
    <w:rsid w:val="001E0193"/>
    <w:rsid w:val="001F327C"/>
    <w:rsid w:val="002107F6"/>
    <w:rsid w:val="002171FD"/>
    <w:rsid w:val="00225838"/>
    <w:rsid w:val="00236A56"/>
    <w:rsid w:val="0024E279"/>
    <w:rsid w:val="002541A5"/>
    <w:rsid w:val="0027480B"/>
    <w:rsid w:val="00285107"/>
    <w:rsid w:val="002917CF"/>
    <w:rsid w:val="00292F72"/>
    <w:rsid w:val="002963EE"/>
    <w:rsid w:val="002F3512"/>
    <w:rsid w:val="003076BE"/>
    <w:rsid w:val="0031276B"/>
    <w:rsid w:val="0031391A"/>
    <w:rsid w:val="0031637F"/>
    <w:rsid w:val="00316856"/>
    <w:rsid w:val="003424B1"/>
    <w:rsid w:val="003429AC"/>
    <w:rsid w:val="003457FB"/>
    <w:rsid w:val="003548AD"/>
    <w:rsid w:val="00362963"/>
    <w:rsid w:val="0038789D"/>
    <w:rsid w:val="003B233C"/>
    <w:rsid w:val="003B7C44"/>
    <w:rsid w:val="003D4E7D"/>
    <w:rsid w:val="003D78EA"/>
    <w:rsid w:val="003D78F9"/>
    <w:rsid w:val="003DD835"/>
    <w:rsid w:val="003F15A7"/>
    <w:rsid w:val="003F3DB5"/>
    <w:rsid w:val="00402A83"/>
    <w:rsid w:val="004076C9"/>
    <w:rsid w:val="00422227"/>
    <w:rsid w:val="00434F76"/>
    <w:rsid w:val="00445E67"/>
    <w:rsid w:val="0044E900"/>
    <w:rsid w:val="00457A39"/>
    <w:rsid w:val="004647B1"/>
    <w:rsid w:val="004701EA"/>
    <w:rsid w:val="00492442"/>
    <w:rsid w:val="004B72C8"/>
    <w:rsid w:val="004D0680"/>
    <w:rsid w:val="004D548C"/>
    <w:rsid w:val="004E54EF"/>
    <w:rsid w:val="004F5669"/>
    <w:rsid w:val="00523259"/>
    <w:rsid w:val="005297E6"/>
    <w:rsid w:val="00543BF4"/>
    <w:rsid w:val="00547292"/>
    <w:rsid w:val="00597E33"/>
    <w:rsid w:val="005C14DB"/>
    <w:rsid w:val="005D3D82"/>
    <w:rsid w:val="005E4F7A"/>
    <w:rsid w:val="005F5844"/>
    <w:rsid w:val="005F64E7"/>
    <w:rsid w:val="0060591B"/>
    <w:rsid w:val="0062688A"/>
    <w:rsid w:val="006309A3"/>
    <w:rsid w:val="006379F5"/>
    <w:rsid w:val="00641006"/>
    <w:rsid w:val="00642F8D"/>
    <w:rsid w:val="00645F76"/>
    <w:rsid w:val="0064702B"/>
    <w:rsid w:val="00667A2A"/>
    <w:rsid w:val="00677D4F"/>
    <w:rsid w:val="00682125"/>
    <w:rsid w:val="00691084"/>
    <w:rsid w:val="00696762"/>
    <w:rsid w:val="006A4845"/>
    <w:rsid w:val="006ADA75"/>
    <w:rsid w:val="006E0AD9"/>
    <w:rsid w:val="006E397A"/>
    <w:rsid w:val="0070589D"/>
    <w:rsid w:val="00707167"/>
    <w:rsid w:val="00707E0B"/>
    <w:rsid w:val="00713FB2"/>
    <w:rsid w:val="00714358"/>
    <w:rsid w:val="0072168B"/>
    <w:rsid w:val="00736758"/>
    <w:rsid w:val="00745C6A"/>
    <w:rsid w:val="007537D7"/>
    <w:rsid w:val="00762F42"/>
    <w:rsid w:val="0076396B"/>
    <w:rsid w:val="00766288"/>
    <w:rsid w:val="007727EA"/>
    <w:rsid w:val="00775FAF"/>
    <w:rsid w:val="0078720A"/>
    <w:rsid w:val="0078AEF1"/>
    <w:rsid w:val="008164B1"/>
    <w:rsid w:val="00816C41"/>
    <w:rsid w:val="00817BF2"/>
    <w:rsid w:val="00825981"/>
    <w:rsid w:val="00835718"/>
    <w:rsid w:val="00851C26"/>
    <w:rsid w:val="008732A5"/>
    <w:rsid w:val="00873F1B"/>
    <w:rsid w:val="00880284"/>
    <w:rsid w:val="008912E5"/>
    <w:rsid w:val="00894E3A"/>
    <w:rsid w:val="008D41DB"/>
    <w:rsid w:val="008E4AA3"/>
    <w:rsid w:val="00901655"/>
    <w:rsid w:val="00930493"/>
    <w:rsid w:val="00940668"/>
    <w:rsid w:val="00957AA4"/>
    <w:rsid w:val="00961138"/>
    <w:rsid w:val="009658DE"/>
    <w:rsid w:val="009760DC"/>
    <w:rsid w:val="0097BF4C"/>
    <w:rsid w:val="009913AD"/>
    <w:rsid w:val="009B2C11"/>
    <w:rsid w:val="009F3D18"/>
    <w:rsid w:val="00A12DD7"/>
    <w:rsid w:val="00A1395C"/>
    <w:rsid w:val="00A214AC"/>
    <w:rsid w:val="00A312DD"/>
    <w:rsid w:val="00A371BA"/>
    <w:rsid w:val="00A453ED"/>
    <w:rsid w:val="00A5020B"/>
    <w:rsid w:val="00A727C5"/>
    <w:rsid w:val="00A823EE"/>
    <w:rsid w:val="00A865BE"/>
    <w:rsid w:val="00A8FA23"/>
    <w:rsid w:val="00AA0D61"/>
    <w:rsid w:val="00AA2F61"/>
    <w:rsid w:val="00AA434C"/>
    <w:rsid w:val="00AB303D"/>
    <w:rsid w:val="00AB6666"/>
    <w:rsid w:val="00AB7C28"/>
    <w:rsid w:val="00AC034B"/>
    <w:rsid w:val="00AE5836"/>
    <w:rsid w:val="00AF56A2"/>
    <w:rsid w:val="00B0016D"/>
    <w:rsid w:val="00B35578"/>
    <w:rsid w:val="00B40DB0"/>
    <w:rsid w:val="00B45564"/>
    <w:rsid w:val="00B50961"/>
    <w:rsid w:val="00B5185F"/>
    <w:rsid w:val="00B56818"/>
    <w:rsid w:val="00B82B94"/>
    <w:rsid w:val="00BA7692"/>
    <w:rsid w:val="00BC508A"/>
    <w:rsid w:val="00BE0F4C"/>
    <w:rsid w:val="00BF12C2"/>
    <w:rsid w:val="00C019DD"/>
    <w:rsid w:val="00C0410D"/>
    <w:rsid w:val="00C05D86"/>
    <w:rsid w:val="00C269EE"/>
    <w:rsid w:val="00C44F8B"/>
    <w:rsid w:val="00C46B83"/>
    <w:rsid w:val="00C57561"/>
    <w:rsid w:val="00C65299"/>
    <w:rsid w:val="00C7344D"/>
    <w:rsid w:val="00C875CF"/>
    <w:rsid w:val="00C90F97"/>
    <w:rsid w:val="00D0042E"/>
    <w:rsid w:val="00D04527"/>
    <w:rsid w:val="00D20F2D"/>
    <w:rsid w:val="00D236CB"/>
    <w:rsid w:val="00D242FA"/>
    <w:rsid w:val="00D75EFD"/>
    <w:rsid w:val="00D8789B"/>
    <w:rsid w:val="00D912C1"/>
    <w:rsid w:val="00D91451"/>
    <w:rsid w:val="00DB1285"/>
    <w:rsid w:val="00DD27B1"/>
    <w:rsid w:val="00E03DA0"/>
    <w:rsid w:val="00E1295C"/>
    <w:rsid w:val="00E159E6"/>
    <w:rsid w:val="00E27CA7"/>
    <w:rsid w:val="00E43AAE"/>
    <w:rsid w:val="00E47B4F"/>
    <w:rsid w:val="00E60206"/>
    <w:rsid w:val="00E61012"/>
    <w:rsid w:val="00E64BBA"/>
    <w:rsid w:val="00E75396"/>
    <w:rsid w:val="00E79F76"/>
    <w:rsid w:val="00EB7434"/>
    <w:rsid w:val="00F01283"/>
    <w:rsid w:val="00F02122"/>
    <w:rsid w:val="00F05246"/>
    <w:rsid w:val="00F11ACA"/>
    <w:rsid w:val="00F15DE1"/>
    <w:rsid w:val="00F16FA4"/>
    <w:rsid w:val="00F33FEB"/>
    <w:rsid w:val="00F4031B"/>
    <w:rsid w:val="00F512D1"/>
    <w:rsid w:val="00F54CE4"/>
    <w:rsid w:val="00F89D24"/>
    <w:rsid w:val="00FB1721"/>
    <w:rsid w:val="00FB5081"/>
    <w:rsid w:val="00FB72A0"/>
    <w:rsid w:val="00FE6664"/>
    <w:rsid w:val="00FF09C3"/>
    <w:rsid w:val="00FF6770"/>
    <w:rsid w:val="01066023"/>
    <w:rsid w:val="0149C1CE"/>
    <w:rsid w:val="0276DFD0"/>
    <w:rsid w:val="028C4275"/>
    <w:rsid w:val="028E1B68"/>
    <w:rsid w:val="02913223"/>
    <w:rsid w:val="02B710A9"/>
    <w:rsid w:val="02B85B58"/>
    <w:rsid w:val="02CC0D53"/>
    <w:rsid w:val="02D176EE"/>
    <w:rsid w:val="02DA8345"/>
    <w:rsid w:val="030252E9"/>
    <w:rsid w:val="033B2297"/>
    <w:rsid w:val="0349FA24"/>
    <w:rsid w:val="03609D4D"/>
    <w:rsid w:val="036F3ADA"/>
    <w:rsid w:val="039DCC05"/>
    <w:rsid w:val="03FD28EF"/>
    <w:rsid w:val="040A4A28"/>
    <w:rsid w:val="040BAFAC"/>
    <w:rsid w:val="042A6D14"/>
    <w:rsid w:val="04334A5D"/>
    <w:rsid w:val="043AC61E"/>
    <w:rsid w:val="044C72BA"/>
    <w:rsid w:val="046AA281"/>
    <w:rsid w:val="047B5E28"/>
    <w:rsid w:val="048251E8"/>
    <w:rsid w:val="04851648"/>
    <w:rsid w:val="04C8CF73"/>
    <w:rsid w:val="04D2C1D1"/>
    <w:rsid w:val="04D40F10"/>
    <w:rsid w:val="04FC6DAE"/>
    <w:rsid w:val="04FCA095"/>
    <w:rsid w:val="0515914A"/>
    <w:rsid w:val="05270A37"/>
    <w:rsid w:val="0530EC69"/>
    <w:rsid w:val="0543D611"/>
    <w:rsid w:val="05763204"/>
    <w:rsid w:val="05777351"/>
    <w:rsid w:val="05C58DAB"/>
    <w:rsid w:val="05EC3207"/>
    <w:rsid w:val="062424FF"/>
    <w:rsid w:val="0638CC45"/>
    <w:rsid w:val="0644137F"/>
    <w:rsid w:val="0656E920"/>
    <w:rsid w:val="06769F79"/>
    <w:rsid w:val="06B5891D"/>
    <w:rsid w:val="06E1A3DD"/>
    <w:rsid w:val="06E9B1E2"/>
    <w:rsid w:val="071AB103"/>
    <w:rsid w:val="07366342"/>
    <w:rsid w:val="07422FDA"/>
    <w:rsid w:val="07594431"/>
    <w:rsid w:val="0759FDBF"/>
    <w:rsid w:val="0788E4A9"/>
    <w:rsid w:val="0806272A"/>
    <w:rsid w:val="08598C69"/>
    <w:rsid w:val="0865F14D"/>
    <w:rsid w:val="08685250"/>
    <w:rsid w:val="0894AA3F"/>
    <w:rsid w:val="08ABD752"/>
    <w:rsid w:val="0917DD0A"/>
    <w:rsid w:val="0922267A"/>
    <w:rsid w:val="093ACD5E"/>
    <w:rsid w:val="0960EA66"/>
    <w:rsid w:val="098EEF69"/>
    <w:rsid w:val="0A0422B1"/>
    <w:rsid w:val="0A05C89A"/>
    <w:rsid w:val="0A1304D6"/>
    <w:rsid w:val="0A15970F"/>
    <w:rsid w:val="0A2D33C1"/>
    <w:rsid w:val="0A5EEB1D"/>
    <w:rsid w:val="0A72CFA3"/>
    <w:rsid w:val="0A795898"/>
    <w:rsid w:val="0A95F187"/>
    <w:rsid w:val="0A991A64"/>
    <w:rsid w:val="0A9C91E4"/>
    <w:rsid w:val="0AB38354"/>
    <w:rsid w:val="0AC787BE"/>
    <w:rsid w:val="0ACA4AEC"/>
    <w:rsid w:val="0B1F693F"/>
    <w:rsid w:val="0B3D661A"/>
    <w:rsid w:val="0B811EFB"/>
    <w:rsid w:val="0BB7E85E"/>
    <w:rsid w:val="0BBA63AC"/>
    <w:rsid w:val="0BDC991F"/>
    <w:rsid w:val="0BFDD8D3"/>
    <w:rsid w:val="0BFFEFF0"/>
    <w:rsid w:val="0C1F8A77"/>
    <w:rsid w:val="0C20C9A8"/>
    <w:rsid w:val="0C59C73C"/>
    <w:rsid w:val="0C5E2142"/>
    <w:rsid w:val="0C7493D5"/>
    <w:rsid w:val="0C9D894C"/>
    <w:rsid w:val="0CBBEC63"/>
    <w:rsid w:val="0CBCF330"/>
    <w:rsid w:val="0D11877D"/>
    <w:rsid w:val="0D28C0A1"/>
    <w:rsid w:val="0D86F0CE"/>
    <w:rsid w:val="0DD57FCF"/>
    <w:rsid w:val="0DDA2CA3"/>
    <w:rsid w:val="0DFDB8EC"/>
    <w:rsid w:val="0E407C5E"/>
    <w:rsid w:val="0E553370"/>
    <w:rsid w:val="0E65B4D2"/>
    <w:rsid w:val="0E7B76C6"/>
    <w:rsid w:val="0E85669A"/>
    <w:rsid w:val="0E8D71E6"/>
    <w:rsid w:val="0E95639F"/>
    <w:rsid w:val="0EAD57DE"/>
    <w:rsid w:val="0EC49102"/>
    <w:rsid w:val="0ED1146D"/>
    <w:rsid w:val="0ED69821"/>
    <w:rsid w:val="0EF4024C"/>
    <w:rsid w:val="0F0633E9"/>
    <w:rsid w:val="0F0C6890"/>
    <w:rsid w:val="0F11F4FE"/>
    <w:rsid w:val="0F1212B5"/>
    <w:rsid w:val="0F20E8EB"/>
    <w:rsid w:val="0F2B41B5"/>
    <w:rsid w:val="0F317232"/>
    <w:rsid w:val="0F50242E"/>
    <w:rsid w:val="0F5C8B70"/>
    <w:rsid w:val="0F6A81C9"/>
    <w:rsid w:val="0F6F965F"/>
    <w:rsid w:val="0F863BBC"/>
    <w:rsid w:val="0F9956B7"/>
    <w:rsid w:val="0FD7F10B"/>
    <w:rsid w:val="0FDEC0E0"/>
    <w:rsid w:val="0FEE12C2"/>
    <w:rsid w:val="0FF924E9"/>
    <w:rsid w:val="1001B685"/>
    <w:rsid w:val="100547DF"/>
    <w:rsid w:val="100EF53B"/>
    <w:rsid w:val="1010D73D"/>
    <w:rsid w:val="10195D9E"/>
    <w:rsid w:val="1021F639"/>
    <w:rsid w:val="10222803"/>
    <w:rsid w:val="105A3BD8"/>
    <w:rsid w:val="1064264C"/>
    <w:rsid w:val="1084E995"/>
    <w:rsid w:val="108A3ED2"/>
    <w:rsid w:val="10BE7F74"/>
    <w:rsid w:val="10D010E6"/>
    <w:rsid w:val="10E89A1C"/>
    <w:rsid w:val="10F8D907"/>
    <w:rsid w:val="11220C1D"/>
    <w:rsid w:val="1122EEEF"/>
    <w:rsid w:val="114627C3"/>
    <w:rsid w:val="1155A9E6"/>
    <w:rsid w:val="116F0757"/>
    <w:rsid w:val="1179AA3C"/>
    <w:rsid w:val="118BBE80"/>
    <w:rsid w:val="118BC918"/>
    <w:rsid w:val="11EF2FDA"/>
    <w:rsid w:val="123CF329"/>
    <w:rsid w:val="124A48F4"/>
    <w:rsid w:val="1250D52C"/>
    <w:rsid w:val="12565D80"/>
    <w:rsid w:val="12659BF1"/>
    <w:rsid w:val="1293175D"/>
    <w:rsid w:val="12BA91B2"/>
    <w:rsid w:val="12BDDC7E"/>
    <w:rsid w:val="12BEBF50"/>
    <w:rsid w:val="13009816"/>
    <w:rsid w:val="13214FED"/>
    <w:rsid w:val="134AAE71"/>
    <w:rsid w:val="137C3915"/>
    <w:rsid w:val="13908D26"/>
    <w:rsid w:val="13988DA3"/>
    <w:rsid w:val="13B6F7C9"/>
    <w:rsid w:val="13C40E20"/>
    <w:rsid w:val="13C53451"/>
    <w:rsid w:val="13C95CDE"/>
    <w:rsid w:val="13CAEFAE"/>
    <w:rsid w:val="13F4D867"/>
    <w:rsid w:val="14061662"/>
    <w:rsid w:val="14253CF4"/>
    <w:rsid w:val="145A8FB1"/>
    <w:rsid w:val="148B1194"/>
    <w:rsid w:val="149464F6"/>
    <w:rsid w:val="14B76DFF"/>
    <w:rsid w:val="14C8F1BA"/>
    <w:rsid w:val="14F96520"/>
    <w:rsid w:val="14FA0974"/>
    <w:rsid w:val="14FCB36A"/>
    <w:rsid w:val="15116ADC"/>
    <w:rsid w:val="1513E5E9"/>
    <w:rsid w:val="152EBF45"/>
    <w:rsid w:val="15357A2D"/>
    <w:rsid w:val="15589C48"/>
    <w:rsid w:val="15622CF7"/>
    <w:rsid w:val="1569F505"/>
    <w:rsid w:val="15867FE5"/>
    <w:rsid w:val="15ABA155"/>
    <w:rsid w:val="15CEE862"/>
    <w:rsid w:val="15E55801"/>
    <w:rsid w:val="15ED2C0E"/>
    <w:rsid w:val="15F1F5CB"/>
    <w:rsid w:val="1600E726"/>
    <w:rsid w:val="160EF736"/>
    <w:rsid w:val="1618CC6E"/>
    <w:rsid w:val="16303557"/>
    <w:rsid w:val="164015C2"/>
    <w:rsid w:val="1656DD3F"/>
    <w:rsid w:val="16824F33"/>
    <w:rsid w:val="16FA9B2D"/>
    <w:rsid w:val="16FB66E1"/>
    <w:rsid w:val="16FD1653"/>
    <w:rsid w:val="16FE8D44"/>
    <w:rsid w:val="16FFB52D"/>
    <w:rsid w:val="171D249A"/>
    <w:rsid w:val="1731B577"/>
    <w:rsid w:val="17652C68"/>
    <w:rsid w:val="1771068E"/>
    <w:rsid w:val="1771532B"/>
    <w:rsid w:val="17CE13F1"/>
    <w:rsid w:val="17D16DF0"/>
    <w:rsid w:val="17F6DCB7"/>
    <w:rsid w:val="1819B136"/>
    <w:rsid w:val="1819B37B"/>
    <w:rsid w:val="18903CD6"/>
    <w:rsid w:val="18973742"/>
    <w:rsid w:val="1898C33E"/>
    <w:rsid w:val="189A5DA5"/>
    <w:rsid w:val="189F6BF4"/>
    <w:rsid w:val="18B8F4FB"/>
    <w:rsid w:val="19210C22"/>
    <w:rsid w:val="1923E8B7"/>
    <w:rsid w:val="194E3916"/>
    <w:rsid w:val="195A656F"/>
    <w:rsid w:val="1977C795"/>
    <w:rsid w:val="199E9126"/>
    <w:rsid w:val="19B427A1"/>
    <w:rsid w:val="19D74CF8"/>
    <w:rsid w:val="19E63B21"/>
    <w:rsid w:val="19FF2407"/>
    <w:rsid w:val="1A541DCE"/>
    <w:rsid w:val="1A5A9568"/>
    <w:rsid w:val="1AF8912A"/>
    <w:rsid w:val="1B48B364"/>
    <w:rsid w:val="1B7AE2A6"/>
    <w:rsid w:val="1B860541"/>
    <w:rsid w:val="1BCED804"/>
    <w:rsid w:val="1BD01476"/>
    <w:rsid w:val="1BD08776"/>
    <w:rsid w:val="1BDA248E"/>
    <w:rsid w:val="1BFDA08F"/>
    <w:rsid w:val="1C112847"/>
    <w:rsid w:val="1C39E6A1"/>
    <w:rsid w:val="1C54D347"/>
    <w:rsid w:val="1C6AB9EB"/>
    <w:rsid w:val="1CD16653"/>
    <w:rsid w:val="1CD51A8C"/>
    <w:rsid w:val="1D0C7926"/>
    <w:rsid w:val="1D21D5A2"/>
    <w:rsid w:val="1D51C809"/>
    <w:rsid w:val="1D54167F"/>
    <w:rsid w:val="1D5F20BF"/>
    <w:rsid w:val="1D64E515"/>
    <w:rsid w:val="1DA1B012"/>
    <w:rsid w:val="1DADF4C7"/>
    <w:rsid w:val="1DAE9B63"/>
    <w:rsid w:val="1DB76F39"/>
    <w:rsid w:val="1DE8194F"/>
    <w:rsid w:val="1E06CA2F"/>
    <w:rsid w:val="1E0BED0B"/>
    <w:rsid w:val="1E1B6759"/>
    <w:rsid w:val="1E26B30E"/>
    <w:rsid w:val="1E3D5575"/>
    <w:rsid w:val="1E48588E"/>
    <w:rsid w:val="1E52A6AF"/>
    <w:rsid w:val="1E8142B5"/>
    <w:rsid w:val="1ECB148D"/>
    <w:rsid w:val="1ECDAAAF"/>
    <w:rsid w:val="1ED1177C"/>
    <w:rsid w:val="1EE53B20"/>
    <w:rsid w:val="1EEE2099"/>
    <w:rsid w:val="1F2C8352"/>
    <w:rsid w:val="1F36CC2E"/>
    <w:rsid w:val="1F44CAF3"/>
    <w:rsid w:val="1F797704"/>
    <w:rsid w:val="1FB4E2E9"/>
    <w:rsid w:val="1FC85234"/>
    <w:rsid w:val="1FEF385E"/>
    <w:rsid w:val="1FF6A494"/>
    <w:rsid w:val="2033F2A1"/>
    <w:rsid w:val="204E53C9"/>
    <w:rsid w:val="208536E3"/>
    <w:rsid w:val="20A06308"/>
    <w:rsid w:val="20A3F899"/>
    <w:rsid w:val="20A56F8A"/>
    <w:rsid w:val="20C3573E"/>
    <w:rsid w:val="20FE0209"/>
    <w:rsid w:val="21183F27"/>
    <w:rsid w:val="212FDEB5"/>
    <w:rsid w:val="213E80EF"/>
    <w:rsid w:val="2159B1A3"/>
    <w:rsid w:val="217CDD7F"/>
    <w:rsid w:val="217E932F"/>
    <w:rsid w:val="218B08BF"/>
    <w:rsid w:val="21AA4932"/>
    <w:rsid w:val="21C9079F"/>
    <w:rsid w:val="21D5DB9A"/>
    <w:rsid w:val="21D9587C"/>
    <w:rsid w:val="21E4F92B"/>
    <w:rsid w:val="21E656F1"/>
    <w:rsid w:val="21F3B1B2"/>
    <w:rsid w:val="21F92D31"/>
    <w:rsid w:val="221B1228"/>
    <w:rsid w:val="22219ECD"/>
    <w:rsid w:val="2237336F"/>
    <w:rsid w:val="22413FEB"/>
    <w:rsid w:val="22699B31"/>
    <w:rsid w:val="22781329"/>
    <w:rsid w:val="2286A4E1"/>
    <w:rsid w:val="228AE05C"/>
    <w:rsid w:val="22D5B700"/>
    <w:rsid w:val="22DA74C1"/>
    <w:rsid w:val="230039E1"/>
    <w:rsid w:val="2316ACB0"/>
    <w:rsid w:val="233A71D7"/>
    <w:rsid w:val="23400576"/>
    <w:rsid w:val="23744A62"/>
    <w:rsid w:val="2374F116"/>
    <w:rsid w:val="237D08AC"/>
    <w:rsid w:val="2385F48B"/>
    <w:rsid w:val="23B6A3A9"/>
    <w:rsid w:val="23C998DC"/>
    <w:rsid w:val="23D2FF43"/>
    <w:rsid w:val="23E284B8"/>
    <w:rsid w:val="23EE6B9C"/>
    <w:rsid w:val="23FD6EE9"/>
    <w:rsid w:val="241757B7"/>
    <w:rsid w:val="2426B0BD"/>
    <w:rsid w:val="242A96A1"/>
    <w:rsid w:val="2473E866"/>
    <w:rsid w:val="24742AC4"/>
    <w:rsid w:val="2498C6E4"/>
    <w:rsid w:val="24E0A681"/>
    <w:rsid w:val="24F6D4C2"/>
    <w:rsid w:val="25136F86"/>
    <w:rsid w:val="2534D50D"/>
    <w:rsid w:val="2546EAC7"/>
    <w:rsid w:val="25721B4F"/>
    <w:rsid w:val="25886CD8"/>
    <w:rsid w:val="25A084EB"/>
    <w:rsid w:val="25A21095"/>
    <w:rsid w:val="25C05CA7"/>
    <w:rsid w:val="25DAA2D4"/>
    <w:rsid w:val="25FE1624"/>
    <w:rsid w:val="26089B72"/>
    <w:rsid w:val="2624246D"/>
    <w:rsid w:val="263A52EE"/>
    <w:rsid w:val="26520452"/>
    <w:rsid w:val="26954AF8"/>
    <w:rsid w:val="26C78B13"/>
    <w:rsid w:val="26CE02DB"/>
    <w:rsid w:val="26D6FC12"/>
    <w:rsid w:val="26F2C03C"/>
    <w:rsid w:val="27127DC5"/>
    <w:rsid w:val="2717E760"/>
    <w:rsid w:val="275B21CB"/>
    <w:rsid w:val="278084B7"/>
    <w:rsid w:val="27873A1E"/>
    <w:rsid w:val="27ABBA5F"/>
    <w:rsid w:val="27B80CF1"/>
    <w:rsid w:val="27BA3BBC"/>
    <w:rsid w:val="27C842C4"/>
    <w:rsid w:val="27EEBBB8"/>
    <w:rsid w:val="28140505"/>
    <w:rsid w:val="28248B8B"/>
    <w:rsid w:val="2829A077"/>
    <w:rsid w:val="282A3277"/>
    <w:rsid w:val="28436385"/>
    <w:rsid w:val="28635B74"/>
    <w:rsid w:val="2869C676"/>
    <w:rsid w:val="2887223B"/>
    <w:rsid w:val="28B0816F"/>
    <w:rsid w:val="28BD3327"/>
    <w:rsid w:val="28C76C1E"/>
    <w:rsid w:val="28CBFC2F"/>
    <w:rsid w:val="28FEFC9F"/>
    <w:rsid w:val="2912D5F4"/>
    <w:rsid w:val="2937E6B3"/>
    <w:rsid w:val="294237A6"/>
    <w:rsid w:val="29566B5A"/>
    <w:rsid w:val="295BC52F"/>
    <w:rsid w:val="2989A514"/>
    <w:rsid w:val="29C570D8"/>
    <w:rsid w:val="29D2FD22"/>
    <w:rsid w:val="29EE172B"/>
    <w:rsid w:val="29F77F94"/>
    <w:rsid w:val="2A30F62A"/>
    <w:rsid w:val="2A436B8C"/>
    <w:rsid w:val="2A5571D7"/>
    <w:rsid w:val="2A7B9D82"/>
    <w:rsid w:val="2A8BFA13"/>
    <w:rsid w:val="2AA5AAC9"/>
    <w:rsid w:val="2AB041BC"/>
    <w:rsid w:val="2AB6C9C0"/>
    <w:rsid w:val="2AC4D324"/>
    <w:rsid w:val="2AE58F3D"/>
    <w:rsid w:val="2AE6FFB3"/>
    <w:rsid w:val="2B194E14"/>
    <w:rsid w:val="2B3E9DD2"/>
    <w:rsid w:val="2B4583BC"/>
    <w:rsid w:val="2B614139"/>
    <w:rsid w:val="2B77889B"/>
    <w:rsid w:val="2B8AA494"/>
    <w:rsid w:val="2B934FF5"/>
    <w:rsid w:val="2BA16738"/>
    <w:rsid w:val="2BA43457"/>
    <w:rsid w:val="2C0317C4"/>
    <w:rsid w:val="2C142D7E"/>
    <w:rsid w:val="2C82D014"/>
    <w:rsid w:val="2C8FEBFE"/>
    <w:rsid w:val="2CA5F960"/>
    <w:rsid w:val="2CB5B761"/>
    <w:rsid w:val="2CBF7DFA"/>
    <w:rsid w:val="2CDA6E33"/>
    <w:rsid w:val="2CF2986D"/>
    <w:rsid w:val="2CFD119A"/>
    <w:rsid w:val="2D3A7C6A"/>
    <w:rsid w:val="2D4287A4"/>
    <w:rsid w:val="2D698B9E"/>
    <w:rsid w:val="2D86E6EF"/>
    <w:rsid w:val="2D8CD2FC"/>
    <w:rsid w:val="2DC86FBA"/>
    <w:rsid w:val="2DE42292"/>
    <w:rsid w:val="2E064857"/>
    <w:rsid w:val="2E0FCE16"/>
    <w:rsid w:val="2EA288C3"/>
    <w:rsid w:val="2EDBB753"/>
    <w:rsid w:val="2F134239"/>
    <w:rsid w:val="2F27FCB1"/>
    <w:rsid w:val="2F52D86D"/>
    <w:rsid w:val="2F588501"/>
    <w:rsid w:val="2F84FAEC"/>
    <w:rsid w:val="2F8F5E10"/>
    <w:rsid w:val="2F95C37E"/>
    <w:rsid w:val="2FAD48C3"/>
    <w:rsid w:val="2FCCF40F"/>
    <w:rsid w:val="2FD2B244"/>
    <w:rsid w:val="2FD775FD"/>
    <w:rsid w:val="30344AF3"/>
    <w:rsid w:val="3034B25C"/>
    <w:rsid w:val="306897E0"/>
    <w:rsid w:val="3084FF9B"/>
    <w:rsid w:val="3095BA43"/>
    <w:rsid w:val="30AE33C9"/>
    <w:rsid w:val="30D38B1C"/>
    <w:rsid w:val="30D41A0D"/>
    <w:rsid w:val="31049031"/>
    <w:rsid w:val="310D7A25"/>
    <w:rsid w:val="3140390C"/>
    <w:rsid w:val="3143FFBF"/>
    <w:rsid w:val="31480666"/>
    <w:rsid w:val="316B80CC"/>
    <w:rsid w:val="31927734"/>
    <w:rsid w:val="319DD947"/>
    <w:rsid w:val="31ADDF56"/>
    <w:rsid w:val="31AF5647"/>
    <w:rsid w:val="31BF7BE6"/>
    <w:rsid w:val="31C7B45B"/>
    <w:rsid w:val="31E2F2FD"/>
    <w:rsid w:val="31E9CFFA"/>
    <w:rsid w:val="32046841"/>
    <w:rsid w:val="32122B40"/>
    <w:rsid w:val="32572EC3"/>
    <w:rsid w:val="325A9A07"/>
    <w:rsid w:val="3266655F"/>
    <w:rsid w:val="3296827C"/>
    <w:rsid w:val="32C3A300"/>
    <w:rsid w:val="32C731A3"/>
    <w:rsid w:val="32C7A8B4"/>
    <w:rsid w:val="32CBC1F0"/>
    <w:rsid w:val="32CEDC48"/>
    <w:rsid w:val="32DAE28A"/>
    <w:rsid w:val="3315B6C0"/>
    <w:rsid w:val="331CB13A"/>
    <w:rsid w:val="3324EBE6"/>
    <w:rsid w:val="3330875A"/>
    <w:rsid w:val="335C7F58"/>
    <w:rsid w:val="3362BB55"/>
    <w:rsid w:val="336C531E"/>
    <w:rsid w:val="3372244A"/>
    <w:rsid w:val="33AC791D"/>
    <w:rsid w:val="33AD64E0"/>
    <w:rsid w:val="33D7D870"/>
    <w:rsid w:val="33E16953"/>
    <w:rsid w:val="33E6B816"/>
    <w:rsid w:val="33F494DC"/>
    <w:rsid w:val="3438C86A"/>
    <w:rsid w:val="3448BC76"/>
    <w:rsid w:val="3461AD7E"/>
    <w:rsid w:val="34637915"/>
    <w:rsid w:val="348F7DAC"/>
    <w:rsid w:val="34EC6602"/>
    <w:rsid w:val="34F68C7E"/>
    <w:rsid w:val="34FF551D"/>
    <w:rsid w:val="350329BE"/>
    <w:rsid w:val="35077585"/>
    <w:rsid w:val="3508237F"/>
    <w:rsid w:val="351B5501"/>
    <w:rsid w:val="353C0903"/>
    <w:rsid w:val="35759879"/>
    <w:rsid w:val="357AEB3E"/>
    <w:rsid w:val="357EF189"/>
    <w:rsid w:val="35955C33"/>
    <w:rsid w:val="35A9B6BC"/>
    <w:rsid w:val="35BBEFCF"/>
    <w:rsid w:val="35CB6D04"/>
    <w:rsid w:val="35D288D5"/>
    <w:rsid w:val="35D425E3"/>
    <w:rsid w:val="35E32129"/>
    <w:rsid w:val="35F2D01E"/>
    <w:rsid w:val="360BEF5D"/>
    <w:rsid w:val="3612834C"/>
    <w:rsid w:val="3641F3C8"/>
    <w:rsid w:val="3644BF81"/>
    <w:rsid w:val="36973454"/>
    <w:rsid w:val="36B69B18"/>
    <w:rsid w:val="36D18747"/>
    <w:rsid w:val="36E4068D"/>
    <w:rsid w:val="36F23D79"/>
    <w:rsid w:val="36FF94B0"/>
    <w:rsid w:val="3714E2CD"/>
    <w:rsid w:val="3740F82D"/>
    <w:rsid w:val="3746C18C"/>
    <w:rsid w:val="377B3F4A"/>
    <w:rsid w:val="378082C9"/>
    <w:rsid w:val="378D103E"/>
    <w:rsid w:val="37AE53AD"/>
    <w:rsid w:val="37BD5CB4"/>
    <w:rsid w:val="37D9E9A8"/>
    <w:rsid w:val="38056F6E"/>
    <w:rsid w:val="380B9105"/>
    <w:rsid w:val="38185B93"/>
    <w:rsid w:val="3832E55C"/>
    <w:rsid w:val="3836F5DF"/>
    <w:rsid w:val="3852F5C3"/>
    <w:rsid w:val="38539A41"/>
    <w:rsid w:val="385B8430"/>
    <w:rsid w:val="388FC327"/>
    <w:rsid w:val="38AD0FFE"/>
    <w:rsid w:val="38B6924B"/>
    <w:rsid w:val="38C1C306"/>
    <w:rsid w:val="38CD9FA4"/>
    <w:rsid w:val="38FA7FBB"/>
    <w:rsid w:val="391A0E40"/>
    <w:rsid w:val="39393D34"/>
    <w:rsid w:val="39741D6D"/>
    <w:rsid w:val="39839C46"/>
    <w:rsid w:val="398486AA"/>
    <w:rsid w:val="39A6AEC8"/>
    <w:rsid w:val="39D3E3A3"/>
    <w:rsid w:val="39DB1401"/>
    <w:rsid w:val="39E96654"/>
    <w:rsid w:val="3A41C9E5"/>
    <w:rsid w:val="3A5262AC"/>
    <w:rsid w:val="3A5DBE66"/>
    <w:rsid w:val="3A7CF9C7"/>
    <w:rsid w:val="3A8066E5"/>
    <w:rsid w:val="3AD1E070"/>
    <w:rsid w:val="3ADB7A0D"/>
    <w:rsid w:val="3AF2C5FA"/>
    <w:rsid w:val="3AFDF06E"/>
    <w:rsid w:val="3B0FEDCE"/>
    <w:rsid w:val="3B19DA55"/>
    <w:rsid w:val="3B22A15E"/>
    <w:rsid w:val="3B24793F"/>
    <w:rsid w:val="3B4889E2"/>
    <w:rsid w:val="3B7D2F40"/>
    <w:rsid w:val="3B842796"/>
    <w:rsid w:val="3B8A4089"/>
    <w:rsid w:val="3BA132BD"/>
    <w:rsid w:val="3BACB05B"/>
    <w:rsid w:val="3BC466D3"/>
    <w:rsid w:val="3BCD4532"/>
    <w:rsid w:val="3C088CEC"/>
    <w:rsid w:val="3C3ABC47"/>
    <w:rsid w:val="3C4EA51D"/>
    <w:rsid w:val="3C8EACD8"/>
    <w:rsid w:val="3CC3605A"/>
    <w:rsid w:val="3CCE20AA"/>
    <w:rsid w:val="3CE6CEE8"/>
    <w:rsid w:val="3CF51346"/>
    <w:rsid w:val="3D471AE8"/>
    <w:rsid w:val="3D955F28"/>
    <w:rsid w:val="3D95F02B"/>
    <w:rsid w:val="3D99518A"/>
    <w:rsid w:val="3DA4A6FB"/>
    <w:rsid w:val="3DAE15DF"/>
    <w:rsid w:val="3DB4FDEE"/>
    <w:rsid w:val="3DCBAC2E"/>
    <w:rsid w:val="3DEA2557"/>
    <w:rsid w:val="3DF171FA"/>
    <w:rsid w:val="3E0955FC"/>
    <w:rsid w:val="3E3583D5"/>
    <w:rsid w:val="3E48A0DA"/>
    <w:rsid w:val="3E59554C"/>
    <w:rsid w:val="3E5CD8A0"/>
    <w:rsid w:val="3E64598C"/>
    <w:rsid w:val="3E6F063E"/>
    <w:rsid w:val="3E90E3A7"/>
    <w:rsid w:val="3EA3EF1A"/>
    <w:rsid w:val="3EBBC858"/>
    <w:rsid w:val="3EC23747"/>
    <w:rsid w:val="3ECA24CD"/>
    <w:rsid w:val="3EF16699"/>
    <w:rsid w:val="3F2B041C"/>
    <w:rsid w:val="3F312F89"/>
    <w:rsid w:val="3F317059"/>
    <w:rsid w:val="3F8D425B"/>
    <w:rsid w:val="3FCBD330"/>
    <w:rsid w:val="3FD9B0AA"/>
    <w:rsid w:val="3FFC7325"/>
    <w:rsid w:val="400D47D8"/>
    <w:rsid w:val="4015C40F"/>
    <w:rsid w:val="40459C3F"/>
    <w:rsid w:val="405665AC"/>
    <w:rsid w:val="4065F52E"/>
    <w:rsid w:val="40870D99"/>
    <w:rsid w:val="408C0A05"/>
    <w:rsid w:val="40A1A107"/>
    <w:rsid w:val="40B40122"/>
    <w:rsid w:val="40BCA871"/>
    <w:rsid w:val="40BEA6AA"/>
    <w:rsid w:val="40CC6116"/>
    <w:rsid w:val="40EBB7ED"/>
    <w:rsid w:val="410A8052"/>
    <w:rsid w:val="413127A6"/>
    <w:rsid w:val="4151CA9B"/>
    <w:rsid w:val="4154F35C"/>
    <w:rsid w:val="416C9F71"/>
    <w:rsid w:val="41900FEC"/>
    <w:rsid w:val="4190F60E"/>
    <w:rsid w:val="41984386"/>
    <w:rsid w:val="41BFAC33"/>
    <w:rsid w:val="41C88469"/>
    <w:rsid w:val="41CC137A"/>
    <w:rsid w:val="41FF22D8"/>
    <w:rsid w:val="4246FF97"/>
    <w:rsid w:val="4263FE79"/>
    <w:rsid w:val="42662ACB"/>
    <w:rsid w:val="4277AF62"/>
    <w:rsid w:val="42A583A0"/>
    <w:rsid w:val="42C4E31D"/>
    <w:rsid w:val="42CD77AE"/>
    <w:rsid w:val="4339DDF4"/>
    <w:rsid w:val="43428C37"/>
    <w:rsid w:val="4350CE17"/>
    <w:rsid w:val="43543A18"/>
    <w:rsid w:val="436454CA"/>
    <w:rsid w:val="4386E77D"/>
    <w:rsid w:val="438A9BE5"/>
    <w:rsid w:val="438F397B"/>
    <w:rsid w:val="439D95F0"/>
    <w:rsid w:val="439F33EF"/>
    <w:rsid w:val="43B00A4F"/>
    <w:rsid w:val="43B42F2F"/>
    <w:rsid w:val="43B882D7"/>
    <w:rsid w:val="43C4969C"/>
    <w:rsid w:val="43DAB1AD"/>
    <w:rsid w:val="43E5AC3B"/>
    <w:rsid w:val="43F85942"/>
    <w:rsid w:val="4412A1A8"/>
    <w:rsid w:val="4419844A"/>
    <w:rsid w:val="443C38DF"/>
    <w:rsid w:val="4461E68B"/>
    <w:rsid w:val="4472EEB6"/>
    <w:rsid w:val="44B6C5A9"/>
    <w:rsid w:val="44C5B239"/>
    <w:rsid w:val="44C896D0"/>
    <w:rsid w:val="44CC4D6A"/>
    <w:rsid w:val="44CD0070"/>
    <w:rsid w:val="44CF5354"/>
    <w:rsid w:val="44D33F0A"/>
    <w:rsid w:val="44DE5C98"/>
    <w:rsid w:val="44E29858"/>
    <w:rsid w:val="44EF01E8"/>
    <w:rsid w:val="451364E8"/>
    <w:rsid w:val="452B09DC"/>
    <w:rsid w:val="452C05FB"/>
    <w:rsid w:val="4535C50B"/>
    <w:rsid w:val="454BFA99"/>
    <w:rsid w:val="45508C70"/>
    <w:rsid w:val="457A3521"/>
    <w:rsid w:val="458BD3FB"/>
    <w:rsid w:val="45B00A24"/>
    <w:rsid w:val="45B8003A"/>
    <w:rsid w:val="45C3391C"/>
    <w:rsid w:val="45E75CEC"/>
    <w:rsid w:val="45F12171"/>
    <w:rsid w:val="45F23DED"/>
    <w:rsid w:val="45FC44E3"/>
    <w:rsid w:val="4600733B"/>
    <w:rsid w:val="4605F551"/>
    <w:rsid w:val="46107040"/>
    <w:rsid w:val="461211BB"/>
    <w:rsid w:val="462BC449"/>
    <w:rsid w:val="4661829A"/>
    <w:rsid w:val="46700AC7"/>
    <w:rsid w:val="468CEECE"/>
    <w:rsid w:val="46CA6ED1"/>
    <w:rsid w:val="46D536B2"/>
    <w:rsid w:val="46E46F4B"/>
    <w:rsid w:val="4714285B"/>
    <w:rsid w:val="47149298"/>
    <w:rsid w:val="471A70BA"/>
    <w:rsid w:val="47278CA4"/>
    <w:rsid w:val="47398F70"/>
    <w:rsid w:val="47554FAB"/>
    <w:rsid w:val="4757E1FC"/>
    <w:rsid w:val="475A9109"/>
    <w:rsid w:val="475E8EEB"/>
    <w:rsid w:val="475F097D"/>
    <w:rsid w:val="4763B6E7"/>
    <w:rsid w:val="4794B240"/>
    <w:rsid w:val="47981544"/>
    <w:rsid w:val="47A3BE6F"/>
    <w:rsid w:val="47A527E6"/>
    <w:rsid w:val="47BB8573"/>
    <w:rsid w:val="47DC1B1F"/>
    <w:rsid w:val="47E4F53D"/>
    <w:rsid w:val="47EF9339"/>
    <w:rsid w:val="47FD52FB"/>
    <w:rsid w:val="482FD962"/>
    <w:rsid w:val="48444CAA"/>
    <w:rsid w:val="4884DFF9"/>
    <w:rsid w:val="4887A052"/>
    <w:rsid w:val="48C100E4"/>
    <w:rsid w:val="48CEC47E"/>
    <w:rsid w:val="48D1317A"/>
    <w:rsid w:val="48E6C47D"/>
    <w:rsid w:val="49337462"/>
    <w:rsid w:val="4933E5A5"/>
    <w:rsid w:val="49B1CDBB"/>
    <w:rsid w:val="4A05D906"/>
    <w:rsid w:val="4A330AFD"/>
    <w:rsid w:val="4A3AE26E"/>
    <w:rsid w:val="4A3D153B"/>
    <w:rsid w:val="4A53AD2C"/>
    <w:rsid w:val="4A551178"/>
    <w:rsid w:val="4A5B6D22"/>
    <w:rsid w:val="4A5E1907"/>
    <w:rsid w:val="4A6A94DF"/>
    <w:rsid w:val="4A7FA8B9"/>
    <w:rsid w:val="4A9231CB"/>
    <w:rsid w:val="4AB8830B"/>
    <w:rsid w:val="4ACC5302"/>
    <w:rsid w:val="4ADBEFAA"/>
    <w:rsid w:val="4ADEEF74"/>
    <w:rsid w:val="4B32C87E"/>
    <w:rsid w:val="4B3701B4"/>
    <w:rsid w:val="4B38476E"/>
    <w:rsid w:val="4B3DAB9B"/>
    <w:rsid w:val="4B50A797"/>
    <w:rsid w:val="4B5CC523"/>
    <w:rsid w:val="4B90BFC1"/>
    <w:rsid w:val="4B993EA3"/>
    <w:rsid w:val="4BCC684E"/>
    <w:rsid w:val="4BE876F7"/>
    <w:rsid w:val="4C06234B"/>
    <w:rsid w:val="4C4278A5"/>
    <w:rsid w:val="4C50C2AC"/>
    <w:rsid w:val="4C565143"/>
    <w:rsid w:val="4C718F93"/>
    <w:rsid w:val="4C9C08E7"/>
    <w:rsid w:val="4C9C6C5B"/>
    <w:rsid w:val="4CDBF24C"/>
    <w:rsid w:val="4CDDF549"/>
    <w:rsid w:val="4CF455E8"/>
    <w:rsid w:val="4CFC6B88"/>
    <w:rsid w:val="4CFEA563"/>
    <w:rsid w:val="4D409252"/>
    <w:rsid w:val="4D6AABBF"/>
    <w:rsid w:val="4DB595BF"/>
    <w:rsid w:val="4DDA46DC"/>
    <w:rsid w:val="4E249DA0"/>
    <w:rsid w:val="4E303E7B"/>
    <w:rsid w:val="4E51BC9E"/>
    <w:rsid w:val="4E7E67EA"/>
    <w:rsid w:val="4E8A0EFF"/>
    <w:rsid w:val="4E8B3B54"/>
    <w:rsid w:val="4E9A7E5A"/>
    <w:rsid w:val="4ECD1715"/>
    <w:rsid w:val="4EF851A1"/>
    <w:rsid w:val="4F3E30BB"/>
    <w:rsid w:val="4F4A95DB"/>
    <w:rsid w:val="4F5FF198"/>
    <w:rsid w:val="4F8406A8"/>
    <w:rsid w:val="4F96F5C3"/>
    <w:rsid w:val="4F9C6CD9"/>
    <w:rsid w:val="4FB891F1"/>
    <w:rsid w:val="4FC44468"/>
    <w:rsid w:val="4FD6DA95"/>
    <w:rsid w:val="4FF25F06"/>
    <w:rsid w:val="5015BE1D"/>
    <w:rsid w:val="5059ED84"/>
    <w:rsid w:val="5083A79D"/>
    <w:rsid w:val="5096B7BC"/>
    <w:rsid w:val="50A24C81"/>
    <w:rsid w:val="50C286D8"/>
    <w:rsid w:val="50C40392"/>
    <w:rsid w:val="50C63412"/>
    <w:rsid w:val="50D41D51"/>
    <w:rsid w:val="50E1ACAC"/>
    <w:rsid w:val="50E1D85A"/>
    <w:rsid w:val="50E3A88B"/>
    <w:rsid w:val="50EB113A"/>
    <w:rsid w:val="5131604C"/>
    <w:rsid w:val="513B9486"/>
    <w:rsid w:val="513BA235"/>
    <w:rsid w:val="518FB680"/>
    <w:rsid w:val="51C779CC"/>
    <w:rsid w:val="51D991EB"/>
    <w:rsid w:val="51E15126"/>
    <w:rsid w:val="5236E8D5"/>
    <w:rsid w:val="525F5E63"/>
    <w:rsid w:val="5277053D"/>
    <w:rsid w:val="528B2D80"/>
    <w:rsid w:val="52CC60DE"/>
    <w:rsid w:val="52DF84CA"/>
    <w:rsid w:val="531AE4E5"/>
    <w:rsid w:val="53218542"/>
    <w:rsid w:val="534F7E34"/>
    <w:rsid w:val="536C8F6A"/>
    <w:rsid w:val="536D4987"/>
    <w:rsid w:val="53A05AC6"/>
    <w:rsid w:val="53A38164"/>
    <w:rsid w:val="53CADFD9"/>
    <w:rsid w:val="540C1CF6"/>
    <w:rsid w:val="5418735B"/>
    <w:rsid w:val="54376984"/>
    <w:rsid w:val="544BCC9A"/>
    <w:rsid w:val="545F6551"/>
    <w:rsid w:val="54640A58"/>
    <w:rsid w:val="548DEF44"/>
    <w:rsid w:val="54963A00"/>
    <w:rsid w:val="549CD061"/>
    <w:rsid w:val="54CA83E2"/>
    <w:rsid w:val="54CF2320"/>
    <w:rsid w:val="55045629"/>
    <w:rsid w:val="556B6ECE"/>
    <w:rsid w:val="557EB96D"/>
    <w:rsid w:val="558789BB"/>
    <w:rsid w:val="55A333E2"/>
    <w:rsid w:val="55AD4786"/>
    <w:rsid w:val="55CB3896"/>
    <w:rsid w:val="55E4A0CF"/>
    <w:rsid w:val="5601F8DF"/>
    <w:rsid w:val="561BC83C"/>
    <w:rsid w:val="563C9910"/>
    <w:rsid w:val="564E3C9F"/>
    <w:rsid w:val="567A8AFB"/>
    <w:rsid w:val="5685D3B3"/>
    <w:rsid w:val="56A0268A"/>
    <w:rsid w:val="56AE678E"/>
    <w:rsid w:val="56CC1FC7"/>
    <w:rsid w:val="56CDE2C2"/>
    <w:rsid w:val="56D828FA"/>
    <w:rsid w:val="56E9583E"/>
    <w:rsid w:val="57052AAF"/>
    <w:rsid w:val="5715701B"/>
    <w:rsid w:val="5715FA1E"/>
    <w:rsid w:val="5719A92F"/>
    <w:rsid w:val="571A89CE"/>
    <w:rsid w:val="57290C62"/>
    <w:rsid w:val="572CCA76"/>
    <w:rsid w:val="575C72C3"/>
    <w:rsid w:val="575C7309"/>
    <w:rsid w:val="57708137"/>
    <w:rsid w:val="5782DA14"/>
    <w:rsid w:val="57D47123"/>
    <w:rsid w:val="57F2E98F"/>
    <w:rsid w:val="57FD4212"/>
    <w:rsid w:val="58165B5C"/>
    <w:rsid w:val="5866B350"/>
    <w:rsid w:val="58A93FA5"/>
    <w:rsid w:val="58AAEB56"/>
    <w:rsid w:val="58C845F8"/>
    <w:rsid w:val="59073861"/>
    <w:rsid w:val="59387506"/>
    <w:rsid w:val="593E14C8"/>
    <w:rsid w:val="594EAAC7"/>
    <w:rsid w:val="595394A9"/>
    <w:rsid w:val="59702966"/>
    <w:rsid w:val="59704184"/>
    <w:rsid w:val="599C82D6"/>
    <w:rsid w:val="59C4DD58"/>
    <w:rsid w:val="59D875D8"/>
    <w:rsid w:val="59E1C9BE"/>
    <w:rsid w:val="59F1A79E"/>
    <w:rsid w:val="59F1BD41"/>
    <w:rsid w:val="59F7E45F"/>
    <w:rsid w:val="59FFB20E"/>
    <w:rsid w:val="5A0695A4"/>
    <w:rsid w:val="5A24A405"/>
    <w:rsid w:val="5A321411"/>
    <w:rsid w:val="5A451006"/>
    <w:rsid w:val="5A66F2B7"/>
    <w:rsid w:val="5A8EC790"/>
    <w:rsid w:val="5AA0F5F1"/>
    <w:rsid w:val="5AAA9F82"/>
    <w:rsid w:val="5AB57E78"/>
    <w:rsid w:val="5ACEA6D5"/>
    <w:rsid w:val="5AD76DAB"/>
    <w:rsid w:val="5AF71B68"/>
    <w:rsid w:val="5AFD95D4"/>
    <w:rsid w:val="5AFE0200"/>
    <w:rsid w:val="5B136ECA"/>
    <w:rsid w:val="5B2FC20A"/>
    <w:rsid w:val="5B55E9A4"/>
    <w:rsid w:val="5B5A244F"/>
    <w:rsid w:val="5B8D77FF"/>
    <w:rsid w:val="5BB44300"/>
    <w:rsid w:val="5BBD4669"/>
    <w:rsid w:val="5BCFA1CF"/>
    <w:rsid w:val="5BE0E067"/>
    <w:rsid w:val="5BFEA508"/>
    <w:rsid w:val="5C306038"/>
    <w:rsid w:val="5C39A865"/>
    <w:rsid w:val="5C45B548"/>
    <w:rsid w:val="5C649D5C"/>
    <w:rsid w:val="5C699DCF"/>
    <w:rsid w:val="5C7FC34E"/>
    <w:rsid w:val="5CB09816"/>
    <w:rsid w:val="5CCEE7D4"/>
    <w:rsid w:val="5D71C21F"/>
    <w:rsid w:val="5D76BB93"/>
    <w:rsid w:val="5D7B60BC"/>
    <w:rsid w:val="5D947764"/>
    <w:rsid w:val="5D9A25C5"/>
    <w:rsid w:val="5DA3A9C5"/>
    <w:rsid w:val="5DAAEF84"/>
    <w:rsid w:val="5DC024CA"/>
    <w:rsid w:val="5E217820"/>
    <w:rsid w:val="5E2420F6"/>
    <w:rsid w:val="5E41DA2E"/>
    <w:rsid w:val="5E47AAF5"/>
    <w:rsid w:val="5E810EAC"/>
    <w:rsid w:val="5E8E8CDF"/>
    <w:rsid w:val="5EF206D4"/>
    <w:rsid w:val="5F1D6F67"/>
    <w:rsid w:val="5F37877C"/>
    <w:rsid w:val="5F4FD8DB"/>
    <w:rsid w:val="5F5BD55D"/>
    <w:rsid w:val="5F69C859"/>
    <w:rsid w:val="5FC56455"/>
    <w:rsid w:val="5FDBC9F3"/>
    <w:rsid w:val="60227CA3"/>
    <w:rsid w:val="60331660"/>
    <w:rsid w:val="603DED3F"/>
    <w:rsid w:val="604708D0"/>
    <w:rsid w:val="6047AACA"/>
    <w:rsid w:val="60568552"/>
    <w:rsid w:val="608ACA81"/>
    <w:rsid w:val="6098D31F"/>
    <w:rsid w:val="60C3C5F9"/>
    <w:rsid w:val="60C56C28"/>
    <w:rsid w:val="60EA411B"/>
    <w:rsid w:val="60F1BE67"/>
    <w:rsid w:val="6104B1B5"/>
    <w:rsid w:val="611A99CF"/>
    <w:rsid w:val="612F403E"/>
    <w:rsid w:val="613CA317"/>
    <w:rsid w:val="6141D13C"/>
    <w:rsid w:val="6242C234"/>
    <w:rsid w:val="624B443C"/>
    <w:rsid w:val="6294F3A1"/>
    <w:rsid w:val="62A7623A"/>
    <w:rsid w:val="62DBA7B3"/>
    <w:rsid w:val="630D3742"/>
    <w:rsid w:val="632889FD"/>
    <w:rsid w:val="63342985"/>
    <w:rsid w:val="635CE462"/>
    <w:rsid w:val="635E2244"/>
    <w:rsid w:val="6360FB89"/>
    <w:rsid w:val="6374D9B3"/>
    <w:rsid w:val="6376BF78"/>
    <w:rsid w:val="639E4F21"/>
    <w:rsid w:val="63AC05F5"/>
    <w:rsid w:val="63D71F93"/>
    <w:rsid w:val="63DE9295"/>
    <w:rsid w:val="63EF9A7F"/>
    <w:rsid w:val="6403CC9E"/>
    <w:rsid w:val="6409DC47"/>
    <w:rsid w:val="6418E1D1"/>
    <w:rsid w:val="641F4520"/>
    <w:rsid w:val="642EBEC0"/>
    <w:rsid w:val="6430C402"/>
    <w:rsid w:val="6435A69A"/>
    <w:rsid w:val="643C5277"/>
    <w:rsid w:val="6456F1C5"/>
    <w:rsid w:val="648F956D"/>
    <w:rsid w:val="648FCACE"/>
    <w:rsid w:val="64914698"/>
    <w:rsid w:val="64982DFE"/>
    <w:rsid w:val="64A0E340"/>
    <w:rsid w:val="64A4781A"/>
    <w:rsid w:val="64C9D8B3"/>
    <w:rsid w:val="65106102"/>
    <w:rsid w:val="651EC3D6"/>
    <w:rsid w:val="653ADB69"/>
    <w:rsid w:val="6548362B"/>
    <w:rsid w:val="655023B1"/>
    <w:rsid w:val="6562D563"/>
    <w:rsid w:val="6579DAD1"/>
    <w:rsid w:val="657B5F36"/>
    <w:rsid w:val="658847A9"/>
    <w:rsid w:val="659025BF"/>
    <w:rsid w:val="659CF7D1"/>
    <w:rsid w:val="65A59C2B"/>
    <w:rsid w:val="65B10189"/>
    <w:rsid w:val="65BA01BA"/>
    <w:rsid w:val="65CA4D02"/>
    <w:rsid w:val="66396162"/>
    <w:rsid w:val="66509F90"/>
    <w:rsid w:val="66562171"/>
    <w:rsid w:val="667C7B5E"/>
    <w:rsid w:val="66BD3F0A"/>
    <w:rsid w:val="66C92B2E"/>
    <w:rsid w:val="66F68129"/>
    <w:rsid w:val="672ED8D2"/>
    <w:rsid w:val="67345E2C"/>
    <w:rsid w:val="67504734"/>
    <w:rsid w:val="6757E1F1"/>
    <w:rsid w:val="676864C4"/>
    <w:rsid w:val="677243C7"/>
    <w:rsid w:val="6773F339"/>
    <w:rsid w:val="6775A040"/>
    <w:rsid w:val="679BC485"/>
    <w:rsid w:val="67DC18DC"/>
    <w:rsid w:val="67F8DC77"/>
    <w:rsid w:val="680A1A0B"/>
    <w:rsid w:val="6825887D"/>
    <w:rsid w:val="68341D35"/>
    <w:rsid w:val="683F5852"/>
    <w:rsid w:val="685E1934"/>
    <w:rsid w:val="686FCEB6"/>
    <w:rsid w:val="68909061"/>
    <w:rsid w:val="68B2597D"/>
    <w:rsid w:val="68CBD37E"/>
    <w:rsid w:val="68EE3704"/>
    <w:rsid w:val="6904117A"/>
    <w:rsid w:val="6931BBB8"/>
    <w:rsid w:val="6946959D"/>
    <w:rsid w:val="6956685D"/>
    <w:rsid w:val="69631DBF"/>
    <w:rsid w:val="6964B7BB"/>
    <w:rsid w:val="6967638F"/>
    <w:rsid w:val="698F0F5C"/>
    <w:rsid w:val="699BA9B6"/>
    <w:rsid w:val="699D3D84"/>
    <w:rsid w:val="69A4DDBA"/>
    <w:rsid w:val="69B6C80B"/>
    <w:rsid w:val="6A3DCD65"/>
    <w:rsid w:val="6A416963"/>
    <w:rsid w:val="6A6E7DDF"/>
    <w:rsid w:val="6A936EA6"/>
    <w:rsid w:val="6A994BC2"/>
    <w:rsid w:val="6A9DE563"/>
    <w:rsid w:val="6AB38B84"/>
    <w:rsid w:val="6AB97742"/>
    <w:rsid w:val="6AE50147"/>
    <w:rsid w:val="6AEC34CC"/>
    <w:rsid w:val="6AED30EB"/>
    <w:rsid w:val="6B42E8F0"/>
    <w:rsid w:val="6B470FC6"/>
    <w:rsid w:val="6B4A234F"/>
    <w:rsid w:val="6B9ACA03"/>
    <w:rsid w:val="6BA55A5F"/>
    <w:rsid w:val="6BAEF230"/>
    <w:rsid w:val="6BD0E141"/>
    <w:rsid w:val="6C362F45"/>
    <w:rsid w:val="6C48DB4D"/>
    <w:rsid w:val="6C4F92DC"/>
    <w:rsid w:val="6C76C85D"/>
    <w:rsid w:val="6C85ED85"/>
    <w:rsid w:val="6C88052D"/>
    <w:rsid w:val="6C97D116"/>
    <w:rsid w:val="6CC2396A"/>
    <w:rsid w:val="6CC9BF8F"/>
    <w:rsid w:val="6CFE1C34"/>
    <w:rsid w:val="6D146E97"/>
    <w:rsid w:val="6D1BBBF9"/>
    <w:rsid w:val="6D201105"/>
    <w:rsid w:val="6D537EB8"/>
    <w:rsid w:val="6D63A30A"/>
    <w:rsid w:val="6D86AFD5"/>
    <w:rsid w:val="6D903F34"/>
    <w:rsid w:val="6DA37D91"/>
    <w:rsid w:val="6DA675B3"/>
    <w:rsid w:val="6DB71912"/>
    <w:rsid w:val="6DC03089"/>
    <w:rsid w:val="6DD0416F"/>
    <w:rsid w:val="6DE4ABAE"/>
    <w:rsid w:val="6DF39DAD"/>
    <w:rsid w:val="6E257849"/>
    <w:rsid w:val="6E652094"/>
    <w:rsid w:val="6E65BC45"/>
    <w:rsid w:val="6E6F4DC0"/>
    <w:rsid w:val="6E71AE66"/>
    <w:rsid w:val="6EA3AE30"/>
    <w:rsid w:val="6EA4ACD1"/>
    <w:rsid w:val="6EC949BF"/>
    <w:rsid w:val="6ED6B092"/>
    <w:rsid w:val="6EDF13A2"/>
    <w:rsid w:val="6EE14CB3"/>
    <w:rsid w:val="6EE9396F"/>
    <w:rsid w:val="6F05A972"/>
    <w:rsid w:val="6F09F512"/>
    <w:rsid w:val="6F2713AE"/>
    <w:rsid w:val="6F38A1CC"/>
    <w:rsid w:val="6F7C3910"/>
    <w:rsid w:val="6F887FCF"/>
    <w:rsid w:val="6FAC7E5B"/>
    <w:rsid w:val="6FB26C6D"/>
    <w:rsid w:val="6FC70BD4"/>
    <w:rsid w:val="6FD4EBF9"/>
    <w:rsid w:val="6FEAC8EA"/>
    <w:rsid w:val="70240F47"/>
    <w:rsid w:val="7034F3F8"/>
    <w:rsid w:val="7040EC1D"/>
    <w:rsid w:val="70ACDA21"/>
    <w:rsid w:val="70B1F6D9"/>
    <w:rsid w:val="70C6B1B1"/>
    <w:rsid w:val="70E8FB1D"/>
    <w:rsid w:val="7119260D"/>
    <w:rsid w:val="712A69AC"/>
    <w:rsid w:val="7137C730"/>
    <w:rsid w:val="713AE3C6"/>
    <w:rsid w:val="7167737D"/>
    <w:rsid w:val="71686B1B"/>
    <w:rsid w:val="71822483"/>
    <w:rsid w:val="71892901"/>
    <w:rsid w:val="71A4B0E7"/>
    <w:rsid w:val="71A6EE82"/>
    <w:rsid w:val="71D2AB68"/>
    <w:rsid w:val="72157E5C"/>
    <w:rsid w:val="72336B55"/>
    <w:rsid w:val="72383323"/>
    <w:rsid w:val="724DC73A"/>
    <w:rsid w:val="72583940"/>
    <w:rsid w:val="725D5287"/>
    <w:rsid w:val="728D398E"/>
    <w:rsid w:val="72B43FD5"/>
    <w:rsid w:val="72B7B544"/>
    <w:rsid w:val="72D46730"/>
    <w:rsid w:val="72F9FEA0"/>
    <w:rsid w:val="7301BD42"/>
    <w:rsid w:val="731B1E18"/>
    <w:rsid w:val="731C0CBD"/>
    <w:rsid w:val="732BD7E6"/>
    <w:rsid w:val="7342BEE3"/>
    <w:rsid w:val="734E2007"/>
    <w:rsid w:val="7368D329"/>
    <w:rsid w:val="73694A46"/>
    <w:rsid w:val="737EE2EE"/>
    <w:rsid w:val="7380EA51"/>
    <w:rsid w:val="739E7F36"/>
    <w:rsid w:val="73DD6635"/>
    <w:rsid w:val="73FCD171"/>
    <w:rsid w:val="74042BE4"/>
    <w:rsid w:val="741940AE"/>
    <w:rsid w:val="744BD7B8"/>
    <w:rsid w:val="745F916A"/>
    <w:rsid w:val="7462E082"/>
    <w:rsid w:val="7495CF01"/>
    <w:rsid w:val="749C8BAD"/>
    <w:rsid w:val="74A17387"/>
    <w:rsid w:val="74D4FDC9"/>
    <w:rsid w:val="74E8CF17"/>
    <w:rsid w:val="74FA8207"/>
    <w:rsid w:val="74FBB6FF"/>
    <w:rsid w:val="7516C162"/>
    <w:rsid w:val="751D3845"/>
    <w:rsid w:val="752BB471"/>
    <w:rsid w:val="752D10D7"/>
    <w:rsid w:val="756D0ED7"/>
    <w:rsid w:val="75763660"/>
    <w:rsid w:val="757C123D"/>
    <w:rsid w:val="75DA6AB7"/>
    <w:rsid w:val="75FD76EE"/>
    <w:rsid w:val="760B3853"/>
    <w:rsid w:val="760FEB08"/>
    <w:rsid w:val="761026BA"/>
    <w:rsid w:val="7653AD7F"/>
    <w:rsid w:val="767432C1"/>
    <w:rsid w:val="76821A44"/>
    <w:rsid w:val="76AF82E8"/>
    <w:rsid w:val="76B8BB2A"/>
    <w:rsid w:val="76B8E475"/>
    <w:rsid w:val="76EAD6B0"/>
    <w:rsid w:val="77020D55"/>
    <w:rsid w:val="770AF4F4"/>
    <w:rsid w:val="77347233"/>
    <w:rsid w:val="774D57F9"/>
    <w:rsid w:val="775DFB58"/>
    <w:rsid w:val="776DB3CE"/>
    <w:rsid w:val="77A708B4"/>
    <w:rsid w:val="77BDA329"/>
    <w:rsid w:val="77D52E65"/>
    <w:rsid w:val="780A002A"/>
    <w:rsid w:val="7815FD1F"/>
    <w:rsid w:val="781DEAA5"/>
    <w:rsid w:val="784B5349"/>
    <w:rsid w:val="784DF008"/>
    <w:rsid w:val="78702C05"/>
    <w:rsid w:val="787E40BB"/>
    <w:rsid w:val="7890FDDE"/>
    <w:rsid w:val="7897AEFB"/>
    <w:rsid w:val="78B59C29"/>
    <w:rsid w:val="78F5BB43"/>
    <w:rsid w:val="791042B2"/>
    <w:rsid w:val="79275E55"/>
    <w:rsid w:val="7951969F"/>
    <w:rsid w:val="7968CEE7"/>
    <w:rsid w:val="796F7673"/>
    <w:rsid w:val="7970FEC6"/>
    <w:rsid w:val="79BC2E16"/>
    <w:rsid w:val="79DE45F0"/>
    <w:rsid w:val="7A6512C3"/>
    <w:rsid w:val="7A830982"/>
    <w:rsid w:val="7A848349"/>
    <w:rsid w:val="7AA59073"/>
    <w:rsid w:val="7AF65C85"/>
    <w:rsid w:val="7AF8B136"/>
    <w:rsid w:val="7B0CCF27"/>
    <w:rsid w:val="7B0DCC3E"/>
    <w:rsid w:val="7B222ACA"/>
    <w:rsid w:val="7B271EA2"/>
    <w:rsid w:val="7B2B34E7"/>
    <w:rsid w:val="7B362ECF"/>
    <w:rsid w:val="7B558B67"/>
    <w:rsid w:val="7B5C9620"/>
    <w:rsid w:val="7B619C59"/>
    <w:rsid w:val="7B67B7DB"/>
    <w:rsid w:val="7B842C85"/>
    <w:rsid w:val="7B9DFCE8"/>
    <w:rsid w:val="7BA6A851"/>
    <w:rsid w:val="7BEE48B3"/>
    <w:rsid w:val="7C08A454"/>
    <w:rsid w:val="7C0A6ED9"/>
    <w:rsid w:val="7C13187C"/>
    <w:rsid w:val="7C1FFC17"/>
    <w:rsid w:val="7C302E7B"/>
    <w:rsid w:val="7C3BE964"/>
    <w:rsid w:val="7C415EA5"/>
    <w:rsid w:val="7C458704"/>
    <w:rsid w:val="7C48D11D"/>
    <w:rsid w:val="7C7C103C"/>
    <w:rsid w:val="7C92BC25"/>
    <w:rsid w:val="7CA9483B"/>
    <w:rsid w:val="7CBC04E0"/>
    <w:rsid w:val="7CE37445"/>
    <w:rsid w:val="7CE6D3F0"/>
    <w:rsid w:val="7CF3CED8"/>
    <w:rsid w:val="7D1F276F"/>
    <w:rsid w:val="7D21FE8C"/>
    <w:rsid w:val="7D38DF79"/>
    <w:rsid w:val="7D39CD49"/>
    <w:rsid w:val="7D3EB8D8"/>
    <w:rsid w:val="7D6369F5"/>
    <w:rsid w:val="7D8B7CE1"/>
    <w:rsid w:val="7D9A81C0"/>
    <w:rsid w:val="7DA51947"/>
    <w:rsid w:val="7DB62155"/>
    <w:rsid w:val="7E03EF7F"/>
    <w:rsid w:val="7E25A2B6"/>
    <w:rsid w:val="7E4E957C"/>
    <w:rsid w:val="7E5272FE"/>
    <w:rsid w:val="7E654768"/>
    <w:rsid w:val="7ED3F31D"/>
    <w:rsid w:val="7EF950A1"/>
    <w:rsid w:val="7F18E45C"/>
    <w:rsid w:val="7F3883E6"/>
    <w:rsid w:val="7F4AB12A"/>
    <w:rsid w:val="7F5C86FD"/>
    <w:rsid w:val="7F5CCCC2"/>
    <w:rsid w:val="7F66D699"/>
    <w:rsid w:val="7F9FBFE0"/>
    <w:rsid w:val="7FAA0A4B"/>
    <w:rsid w:val="7FC3B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09,#00608a"/>
    </o:shapedefaults>
    <o:shapelayout v:ext="edit">
      <o:idmap v:ext="edit" data="2"/>
    </o:shapelayout>
  </w:shapeDefaults>
  <w:decimalSymbol w:val="."/>
  <w:listSeparator w:val=","/>
  <w14:docId w14:val="06BB15D5"/>
  <w15:chartTrackingRefBased/>
  <w15:docId w15:val="{D4D6085A-F4E0-468F-AD98-1B1953DF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spacing w:before="60" w:after="60"/>
      <w:outlineLvl w:val="1"/>
    </w:pPr>
    <w:rPr>
      <w:rFonts w:ascii="Arial" w:hAnsi="Arial"/>
      <w:spacing w:val="-3"/>
      <w:sz w:val="32"/>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spacing w:line="480" w:lineRule="auto"/>
      <w:outlineLvl w:val="4"/>
    </w:pPr>
    <w:rPr>
      <w:rFonts w:ascii="Times" w:eastAsia="Times" w:hAnsi="Times"/>
      <w:b/>
      <w:sz w:val="28"/>
    </w:rPr>
  </w:style>
  <w:style w:type="paragraph" w:styleId="Heading6">
    <w:name w:val="heading 6"/>
    <w:basedOn w:val="Normal"/>
    <w:next w:val="Normal"/>
    <w:link w:val="Heading6Char"/>
    <w:qFormat/>
    <w:rsid w:val="00B82B94"/>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B82B94"/>
    <w:pPr>
      <w:tabs>
        <w:tab w:val="num" w:pos="4680"/>
      </w:tabs>
      <w:spacing w:before="240" w:after="60"/>
      <w:ind w:left="4320"/>
      <w:outlineLvl w:val="6"/>
    </w:pPr>
    <w:rPr>
      <w:sz w:val="24"/>
      <w:szCs w:val="24"/>
    </w:rPr>
  </w:style>
  <w:style w:type="paragraph" w:styleId="Heading8">
    <w:name w:val="heading 8"/>
    <w:basedOn w:val="Normal"/>
    <w:next w:val="Normal"/>
    <w:link w:val="Heading8Char"/>
    <w:qFormat/>
    <w:rsid w:val="00B82B94"/>
    <w:pPr>
      <w:tabs>
        <w:tab w:val="num" w:pos="5400"/>
      </w:tabs>
      <w:spacing w:before="240" w:after="60"/>
      <w:ind w:left="5040"/>
      <w:outlineLvl w:val="7"/>
    </w:pPr>
    <w:rPr>
      <w:i/>
      <w:iCs/>
      <w:sz w:val="24"/>
      <w:szCs w:val="24"/>
    </w:rPr>
  </w:style>
  <w:style w:type="paragraph" w:styleId="Heading9">
    <w:name w:val="heading 9"/>
    <w:basedOn w:val="Normal"/>
    <w:next w:val="Normal"/>
    <w:link w:val="Heading9Char"/>
    <w:qFormat/>
    <w:rsid w:val="00B82B94"/>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s>
      <w:suppressAutoHyphens/>
      <w:spacing w:line="360" w:lineRule="auto"/>
      <w:jc w:val="both"/>
    </w:pPr>
    <w:rPr>
      <w:spacing w:val="-3"/>
      <w:sz w:val="22"/>
    </w:rPr>
  </w:style>
  <w:style w:type="paragraph" w:styleId="BodyText2">
    <w:name w:val="Body Text 2"/>
    <w:basedOn w:val="Normal"/>
    <w:link w:val="BodyText2Char"/>
    <w:semiHidden/>
    <w:pPr>
      <w:jc w:val="both"/>
    </w:pPr>
    <w:rPr>
      <w:rFonts w:ascii="Arial" w:hAnsi="Arial"/>
      <w:sz w:val="22"/>
    </w:rPr>
  </w:style>
  <w:style w:type="paragraph" w:styleId="BodyText3">
    <w:name w:val="Body Text 3"/>
    <w:basedOn w:val="Normal"/>
    <w:semiHidden/>
    <w:pPr>
      <w:jc w:val="both"/>
    </w:pPr>
    <w:rPr>
      <w:sz w:val="24"/>
    </w:rPr>
  </w:style>
  <w:style w:type="paragraph" w:styleId="Title">
    <w:name w:val="Title"/>
    <w:basedOn w:val="Normal"/>
    <w:qFormat/>
    <w:pPr>
      <w:spacing w:before="240" w:after="60"/>
      <w:jc w:val="center"/>
    </w:pPr>
    <w:rPr>
      <w:rFonts w:ascii="Arial" w:hAnsi="Arial"/>
      <w:b/>
      <w:kern w:val="28"/>
      <w:sz w:val="32"/>
    </w:rPr>
  </w:style>
  <w:style w:type="paragraph" w:styleId="BodyTextIndent2">
    <w:name w:val="Body Text Indent 2"/>
    <w:basedOn w:val="Normal"/>
    <w:link w:val="BodyTextIndent2Char"/>
    <w:semiHidden/>
    <w:pPr>
      <w:tabs>
        <w:tab w:val="left" w:pos="-720"/>
        <w:tab w:val="center" w:pos="90"/>
        <w:tab w:val="left" w:pos="360"/>
      </w:tabs>
      <w:suppressAutoHyphens/>
      <w:ind w:left="360" w:hanging="270"/>
      <w:jc w:val="both"/>
    </w:pPr>
    <w:rPr>
      <w:sz w:val="22"/>
    </w:rPr>
  </w:style>
  <w:style w:type="paragraph" w:styleId="BodyTextIndent">
    <w:name w:val="Body Text Indent"/>
    <w:basedOn w:val="Normal"/>
    <w:link w:val="BodyTextIndentChar"/>
    <w:semiHidden/>
    <w:pPr>
      <w:tabs>
        <w:tab w:val="left" w:pos="-720"/>
        <w:tab w:val="left" w:pos="360"/>
      </w:tabs>
      <w:suppressAutoHyphens/>
      <w:ind w:left="450" w:hanging="450"/>
      <w:jc w:val="both"/>
    </w:pPr>
    <w:rPr>
      <w:spacing w:val="-2"/>
      <w:sz w:val="24"/>
    </w:rPr>
  </w:style>
  <w:style w:type="paragraph" w:styleId="BodyTextIndent3">
    <w:name w:val="Body Text Indent 3"/>
    <w:basedOn w:val="Normal"/>
    <w:semiHidden/>
    <w:pPr>
      <w:ind w:left="360" w:hanging="270"/>
      <w:jc w:val="both"/>
    </w:pPr>
    <w:rPr>
      <w:sz w:val="24"/>
    </w:rPr>
  </w:style>
  <w:style w:type="paragraph" w:styleId="Footer">
    <w:name w:val="footer"/>
    <w:basedOn w:val="Normal"/>
    <w:link w:val="FooterChar"/>
    <w:pPr>
      <w:tabs>
        <w:tab w:val="center" w:pos="4320"/>
        <w:tab w:val="right" w:pos="8640"/>
      </w:tabs>
    </w:pPr>
    <w:rPr>
      <w:rFonts w:ascii="Arial" w:hAnsi="Arial"/>
      <w:sz w:val="18"/>
    </w:rPr>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style>
  <w:style w:type="table" w:styleId="TableGrid">
    <w:name w:val="Table Grid"/>
    <w:basedOn w:val="TableNormal"/>
    <w:uiPriority w:val="59"/>
    <w:rsid w:val="009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semiHidden/>
    <w:rsid w:val="00707E0B"/>
    <w:pPr>
      <w:ind w:left="360" w:right="-540" w:hanging="360"/>
      <w:jc w:val="both"/>
    </w:pPr>
    <w:rPr>
      <w:sz w:val="24"/>
      <w:szCs w:val="24"/>
    </w:rPr>
  </w:style>
  <w:style w:type="character" w:customStyle="1" w:styleId="Heading6Char">
    <w:name w:val="Heading 6 Char"/>
    <w:link w:val="Heading6"/>
    <w:rsid w:val="00B82B94"/>
    <w:rPr>
      <w:b/>
      <w:bCs/>
      <w:sz w:val="22"/>
      <w:szCs w:val="22"/>
    </w:rPr>
  </w:style>
  <w:style w:type="character" w:customStyle="1" w:styleId="Heading7Char">
    <w:name w:val="Heading 7 Char"/>
    <w:link w:val="Heading7"/>
    <w:rsid w:val="00B82B94"/>
    <w:rPr>
      <w:sz w:val="24"/>
      <w:szCs w:val="24"/>
    </w:rPr>
  </w:style>
  <w:style w:type="character" w:customStyle="1" w:styleId="Heading8Char">
    <w:name w:val="Heading 8 Char"/>
    <w:link w:val="Heading8"/>
    <w:rsid w:val="00B82B94"/>
    <w:rPr>
      <w:i/>
      <w:iCs/>
      <w:sz w:val="24"/>
      <w:szCs w:val="24"/>
    </w:rPr>
  </w:style>
  <w:style w:type="character" w:customStyle="1" w:styleId="Heading9Char">
    <w:name w:val="Heading 9 Char"/>
    <w:link w:val="Heading9"/>
    <w:rsid w:val="00B82B94"/>
    <w:rPr>
      <w:rFonts w:ascii="Arial" w:hAnsi="Arial" w:cs="Arial"/>
      <w:sz w:val="22"/>
      <w:szCs w:val="22"/>
    </w:rPr>
  </w:style>
  <w:style w:type="character" w:styleId="Hyperlink">
    <w:name w:val="Hyperlink"/>
    <w:semiHidden/>
    <w:rsid w:val="00B82B94"/>
    <w:rPr>
      <w:color w:val="0000FF"/>
      <w:u w:val="single"/>
    </w:rPr>
  </w:style>
  <w:style w:type="character" w:customStyle="1" w:styleId="FooterChar">
    <w:name w:val="Footer Char"/>
    <w:link w:val="Footer"/>
    <w:rsid w:val="00C0410D"/>
    <w:rPr>
      <w:rFonts w:ascii="Arial" w:hAnsi="Arial"/>
      <w:sz w:val="18"/>
    </w:rPr>
  </w:style>
  <w:style w:type="character" w:customStyle="1" w:styleId="HeaderChar">
    <w:name w:val="Header Char"/>
    <w:link w:val="Header"/>
    <w:rsid w:val="00E27CA7"/>
  </w:style>
  <w:style w:type="character" w:styleId="CommentReference">
    <w:name w:val="annotation reference"/>
    <w:uiPriority w:val="99"/>
    <w:semiHidden/>
    <w:unhideWhenUsed/>
    <w:rsid w:val="00AB7C28"/>
    <w:rPr>
      <w:sz w:val="16"/>
      <w:szCs w:val="16"/>
    </w:rPr>
  </w:style>
  <w:style w:type="paragraph" w:styleId="CommentText">
    <w:name w:val="annotation text"/>
    <w:basedOn w:val="Normal"/>
    <w:link w:val="CommentTextChar"/>
    <w:uiPriority w:val="99"/>
    <w:semiHidden/>
    <w:unhideWhenUsed/>
    <w:rsid w:val="00AB7C28"/>
  </w:style>
  <w:style w:type="character" w:customStyle="1" w:styleId="CommentTextChar">
    <w:name w:val="Comment Text Char"/>
    <w:basedOn w:val="DefaultParagraphFont"/>
    <w:link w:val="CommentText"/>
    <w:uiPriority w:val="99"/>
    <w:semiHidden/>
    <w:rsid w:val="00AB7C28"/>
  </w:style>
  <w:style w:type="paragraph" w:styleId="CommentSubject">
    <w:name w:val="annotation subject"/>
    <w:basedOn w:val="CommentText"/>
    <w:next w:val="CommentText"/>
    <w:link w:val="CommentSubjectChar"/>
    <w:uiPriority w:val="99"/>
    <w:semiHidden/>
    <w:unhideWhenUsed/>
    <w:rsid w:val="00AB7C28"/>
    <w:rPr>
      <w:b/>
      <w:bCs/>
    </w:rPr>
  </w:style>
  <w:style w:type="character" w:customStyle="1" w:styleId="CommentSubjectChar">
    <w:name w:val="Comment Subject Char"/>
    <w:link w:val="CommentSubject"/>
    <w:uiPriority w:val="99"/>
    <w:semiHidden/>
    <w:rsid w:val="00AB7C28"/>
    <w:rPr>
      <w:b/>
      <w:bCs/>
    </w:rPr>
  </w:style>
  <w:style w:type="paragraph" w:styleId="BalloonText">
    <w:name w:val="Balloon Text"/>
    <w:basedOn w:val="Normal"/>
    <w:link w:val="BalloonTextChar"/>
    <w:uiPriority w:val="99"/>
    <w:semiHidden/>
    <w:unhideWhenUsed/>
    <w:rsid w:val="00AB7C28"/>
    <w:rPr>
      <w:rFonts w:ascii="Segoe UI" w:hAnsi="Segoe UI" w:cs="Segoe UI"/>
      <w:sz w:val="18"/>
      <w:szCs w:val="18"/>
    </w:rPr>
  </w:style>
  <w:style w:type="character" w:customStyle="1" w:styleId="BalloonTextChar">
    <w:name w:val="Balloon Text Char"/>
    <w:link w:val="BalloonText"/>
    <w:uiPriority w:val="99"/>
    <w:semiHidden/>
    <w:rsid w:val="00AB7C28"/>
    <w:rPr>
      <w:rFonts w:ascii="Segoe UI" w:hAnsi="Segoe UI" w:cs="Segoe UI"/>
      <w:sz w:val="18"/>
      <w:szCs w:val="18"/>
    </w:rPr>
  </w:style>
  <w:style w:type="character" w:customStyle="1" w:styleId="BodyText2Char">
    <w:name w:val="Body Text 2 Char"/>
    <w:link w:val="BodyText2"/>
    <w:semiHidden/>
    <w:rsid w:val="003B233C"/>
    <w:rPr>
      <w:rFonts w:ascii="Arial" w:hAnsi="Arial"/>
      <w:sz w:val="22"/>
    </w:rPr>
  </w:style>
  <w:style w:type="character" w:customStyle="1" w:styleId="BodyTextIndent2Char">
    <w:name w:val="Body Text Indent 2 Char"/>
    <w:link w:val="BodyTextIndent2"/>
    <w:semiHidden/>
    <w:rsid w:val="003B233C"/>
    <w:rPr>
      <w:sz w:val="22"/>
    </w:rPr>
  </w:style>
  <w:style w:type="character" w:styleId="UnresolvedMention">
    <w:name w:val="Unresolved Mention"/>
    <w:uiPriority w:val="99"/>
    <w:semiHidden/>
    <w:unhideWhenUsed/>
    <w:rsid w:val="006E397A"/>
    <w:rPr>
      <w:color w:val="605E5C"/>
      <w:shd w:val="clear" w:color="auto" w:fill="E1DFDD"/>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44F8B"/>
  </w:style>
  <w:style w:type="character" w:customStyle="1" w:styleId="BodyTextIndentChar">
    <w:name w:val="Body Text Indent Char"/>
    <w:basedOn w:val="DefaultParagraphFont"/>
    <w:link w:val="BodyTextIndent"/>
    <w:semiHidden/>
    <w:rsid w:val="005E4F7A"/>
    <w:rPr>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3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cdslt.org" TargetMode="External"/><Relationship Id="rId18" Type="http://schemas.openxmlformats.org/officeDocument/2006/relationships/hyperlink" Target="mailto:compliance@cdsl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op.nysed.gov/opsearches.htm" TargetMode="External"/><Relationship Id="rId2" Type="http://schemas.openxmlformats.org/officeDocument/2006/relationships/customXml" Target="../customXml/item2.xml"/><Relationship Id="rId16" Type="http://schemas.openxmlformats.org/officeDocument/2006/relationships/hyperlink" Target="http://www.health.state.ny.us/nysdoh/opmc/mai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exclusions.oig.hhs.gov/"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7E5BDC-9654-49A9-9135-73E9F8945D79}">
    <t:Anchor>
      <t:Comment id="1990631852"/>
    </t:Anchor>
    <t:History>
      <t:Event id="{D45523E2-D124-4797-9D5E-6313A3ABEF0C}" time="2023-01-31T17:16:56.258Z">
        <t:Attribution userId="S::jcrawford@bonadio.com::965f2f62-0a9b-4973-8de1-af6768cdde47" userProvider="AD" userName="June Crawford"/>
        <t:Anchor>
          <t:Comment id="1990631852"/>
        </t:Anchor>
        <t:Create/>
      </t:Event>
      <t:Event id="{3A11B085-5727-4C17-8C1F-8DEEA2A8F24F}" time="2023-01-31T17:16:56.258Z">
        <t:Attribution userId="S::jcrawford@bonadio.com::965f2f62-0a9b-4973-8de1-af6768cdde47" userProvider="AD" userName="June Crawford"/>
        <t:Anchor>
          <t:Comment id="1990631852"/>
        </t:Anchor>
        <t:Assign userId="S::shorton@bonadio.com::138d8a84-a99a-46b4-b488-e3b90bd83187" userProvider="AD" userName="Sarah Horton"/>
      </t:Event>
      <t:Event id="{ACEB13D7-EAE3-4DEF-B0E3-D93B85B31F1B}" time="2023-01-31T17:16:56.258Z">
        <t:Attribution userId="S::jcrawford@bonadio.com::965f2f62-0a9b-4973-8de1-af6768cdde47" userProvider="AD" userName="June Crawford"/>
        <t:Anchor>
          <t:Comment id="1990631852"/>
        </t:Anchor>
        <t:SetTitle title="@Sarah Horton I amde this consistent with training polic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562f79-2d84-40d0-b85d-7714f412bfa0">
      <Terms xmlns="http://schemas.microsoft.com/office/infopath/2007/PartnerControls"/>
    </lcf76f155ced4ddcb4097134ff3c332f>
    <TaxCatchAll xmlns="5f7dd863-e83d-4216-8591-8b7a1e8e4a1c" xsi:nil="true"/>
    <SharedWithUsers xmlns="5f7dd863-e83d-4216-8591-8b7a1e8e4a1c">
      <UserInfo>
        <DisplayName>June Crawford</DisplayName>
        <AccountId>313</AccountId>
        <AccountType/>
      </UserInfo>
      <UserInfo>
        <DisplayName>Sarah Horton</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C8CA37998948868FED291A76158C" ma:contentTypeVersion="16" ma:contentTypeDescription="Create a new document." ma:contentTypeScope="" ma:versionID="bcfd912c064f40f7839c35dc63198e0d">
  <xsd:schema xmlns:xsd="http://www.w3.org/2001/XMLSchema" xmlns:xs="http://www.w3.org/2001/XMLSchema" xmlns:p="http://schemas.microsoft.com/office/2006/metadata/properties" xmlns:ns2="63562f79-2d84-40d0-b85d-7714f412bfa0" xmlns:ns3="5f7dd863-e83d-4216-8591-8b7a1e8e4a1c" targetNamespace="http://schemas.microsoft.com/office/2006/metadata/properties" ma:root="true" ma:fieldsID="6987e3992544a110b8b01b350069ba6f" ns2:_="" ns3:_="">
    <xsd:import namespace="63562f79-2d84-40d0-b85d-7714f412bfa0"/>
    <xsd:import namespace="5f7dd863-e83d-4216-8591-8b7a1e8e4a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62f79-2d84-40d0-b85d-7714f412b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28e0b6-387d-45cd-9d7c-5d25a68802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7dd863-e83d-4216-8591-8b7a1e8e4a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69a5dc-2b8e-4312-9d45-6a559534e801}" ma:internalName="TaxCatchAll" ma:showField="CatchAllData" ma:web="5f7dd863-e83d-4216-8591-8b7a1e8e4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B29B-FACB-4EA4-A505-A68E40095772}">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5f7dd863-e83d-4216-8591-8b7a1e8e4a1c"/>
    <ds:schemaRef ds:uri="http://schemas.microsoft.com/office/2006/metadata/properties"/>
    <ds:schemaRef ds:uri="http://schemas.openxmlformats.org/package/2006/metadata/core-properties"/>
    <ds:schemaRef ds:uri="63562f79-2d84-40d0-b85d-7714f412bfa0"/>
    <ds:schemaRef ds:uri="http://purl.org/dc/dcmitype/"/>
  </ds:schemaRefs>
</ds:datastoreItem>
</file>

<file path=customXml/itemProps2.xml><?xml version="1.0" encoding="utf-8"?>
<ds:datastoreItem xmlns:ds="http://schemas.openxmlformats.org/officeDocument/2006/customXml" ds:itemID="{8CF28B65-DA2A-4CC0-8F09-1349A2EEFDEC}">
  <ds:schemaRefs>
    <ds:schemaRef ds:uri="http://schemas.microsoft.com/sharepoint/v3/contenttype/forms"/>
  </ds:schemaRefs>
</ds:datastoreItem>
</file>

<file path=customXml/itemProps3.xml><?xml version="1.0" encoding="utf-8"?>
<ds:datastoreItem xmlns:ds="http://schemas.openxmlformats.org/officeDocument/2006/customXml" ds:itemID="{02C126B0-BF97-4176-92F9-504AB9CF6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62f79-2d84-40d0-b85d-7714f412bfa0"/>
    <ds:schemaRef ds:uri="5f7dd863-e83d-4216-8591-8b7a1e8e4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1DDD4-C640-4F68-849C-107D1766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4642</Words>
  <Characters>30088</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Problem Reporting and Non-Retaliation</vt:lpstr>
    </vt:vector>
  </TitlesOfParts>
  <Company>HCPro</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Reporting and Non-Retaliation</dc:title>
  <dc:subject/>
  <dc:creator>Mary</dc:creator>
  <cp:keywords/>
  <cp:lastModifiedBy>Carrie Carra</cp:lastModifiedBy>
  <cp:revision>40</cp:revision>
  <cp:lastPrinted>2006-12-14T00:04:00Z</cp:lastPrinted>
  <dcterms:created xsi:type="dcterms:W3CDTF">2024-03-04T19:29:00Z</dcterms:created>
  <dcterms:modified xsi:type="dcterms:W3CDTF">2024-08-16T13:23:00Z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0x010100B55781A0D97C88488553F905905E8C4D</vt:lpwstr>
  </property>
</Properties>
</file>